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FCDB06" w14:textId="77777777" w:rsidR="00954A3F" w:rsidRDefault="00954A3F" w:rsidP="00D64A04">
      <w:pPr>
        <w:jc w:val="center"/>
        <w:rPr>
          <w:rFonts w:ascii="Arial" w:hAnsi="Arial" w:cs="Arial"/>
          <w:b/>
          <w:color w:val="000000"/>
        </w:rPr>
      </w:pPr>
    </w:p>
    <w:p w14:paraId="0EE8E6CC" w14:textId="720F9610" w:rsidR="00D64A04" w:rsidRDefault="00D64A04" w:rsidP="00D64A04">
      <w:pPr>
        <w:jc w:val="center"/>
        <w:rPr>
          <w:rFonts w:ascii="Arial" w:hAnsi="Arial" w:cs="Arial"/>
          <w:b/>
          <w:color w:val="000000"/>
        </w:rPr>
      </w:pPr>
      <w:r>
        <w:rPr>
          <w:rFonts w:ascii="Arial" w:hAnsi="Arial" w:cs="Arial"/>
          <w:b/>
          <w:color w:val="000000"/>
        </w:rPr>
        <w:t>SREDNJA POKLICNA IN TEHNIŠKA ŠOLA MURSKA SOBOTA</w:t>
      </w:r>
    </w:p>
    <w:p w14:paraId="13597EE8" w14:textId="77777777" w:rsidR="00190FFE" w:rsidRDefault="00D64A04" w:rsidP="00D64A04">
      <w:pPr>
        <w:jc w:val="center"/>
        <w:rPr>
          <w:rFonts w:ascii="Arial" w:hAnsi="Arial" w:cs="Arial"/>
          <w:b/>
          <w:color w:val="000000"/>
        </w:rPr>
      </w:pPr>
      <w:r>
        <w:rPr>
          <w:rFonts w:ascii="Arial" w:hAnsi="Arial" w:cs="Arial"/>
          <w:b/>
          <w:color w:val="000000"/>
        </w:rPr>
        <w:t xml:space="preserve">Šolsko naselje 12 </w:t>
      </w:r>
    </w:p>
    <w:p w14:paraId="17EAE4AC" w14:textId="6739114C" w:rsidR="00D64A04" w:rsidRDefault="00D64A04" w:rsidP="00D64A04">
      <w:pPr>
        <w:jc w:val="center"/>
        <w:rPr>
          <w:rFonts w:ascii="Arial" w:hAnsi="Arial" w:cs="Arial"/>
          <w:b/>
          <w:color w:val="000000"/>
        </w:rPr>
      </w:pPr>
      <w:r>
        <w:rPr>
          <w:rFonts w:ascii="Arial" w:hAnsi="Arial" w:cs="Arial"/>
          <w:b/>
          <w:color w:val="000000"/>
        </w:rPr>
        <w:t>9000 Murska Sobota</w:t>
      </w:r>
    </w:p>
    <w:p w14:paraId="59B6B92C" w14:textId="77777777" w:rsidR="00C972A7" w:rsidRDefault="00C972A7" w:rsidP="00C972A7">
      <w:pPr>
        <w:rPr>
          <w:rFonts w:ascii="Arial" w:hAnsi="Arial" w:cs="Arial"/>
          <w:color w:val="000000"/>
        </w:rPr>
      </w:pPr>
    </w:p>
    <w:p w14:paraId="51EAA7B9" w14:textId="77777777" w:rsidR="00C972A7" w:rsidRDefault="00C972A7" w:rsidP="00C972A7">
      <w:pPr>
        <w:rPr>
          <w:rFonts w:ascii="Arial" w:hAnsi="Arial" w:cs="Arial"/>
          <w:color w:val="000000"/>
        </w:rPr>
      </w:pPr>
    </w:p>
    <w:p w14:paraId="32313CC6" w14:textId="77777777" w:rsidR="00C972A7" w:rsidRDefault="00C972A7" w:rsidP="00C972A7">
      <w:pPr>
        <w:rPr>
          <w:rFonts w:ascii="Arial" w:hAnsi="Arial" w:cs="Arial"/>
          <w:color w:val="000000"/>
        </w:rPr>
      </w:pPr>
    </w:p>
    <w:p w14:paraId="4D941827" w14:textId="77777777" w:rsidR="00C972A7" w:rsidRDefault="00C972A7" w:rsidP="00C972A7">
      <w:pPr>
        <w:rPr>
          <w:rFonts w:ascii="Arial" w:hAnsi="Arial" w:cs="Arial"/>
          <w:color w:val="000000"/>
        </w:rPr>
      </w:pPr>
    </w:p>
    <w:p w14:paraId="456F7E63" w14:textId="77777777" w:rsidR="00C972A7" w:rsidRDefault="00C972A7" w:rsidP="00C972A7">
      <w:pPr>
        <w:rPr>
          <w:rFonts w:ascii="Arial" w:hAnsi="Arial" w:cs="Arial"/>
          <w:color w:val="000000"/>
        </w:rPr>
      </w:pPr>
    </w:p>
    <w:p w14:paraId="61507D38" w14:textId="77777777" w:rsidR="00C972A7" w:rsidRDefault="00C972A7" w:rsidP="00C972A7">
      <w:pPr>
        <w:rPr>
          <w:rFonts w:ascii="Arial" w:hAnsi="Arial" w:cs="Arial"/>
          <w:color w:val="000000"/>
        </w:rPr>
      </w:pPr>
    </w:p>
    <w:p w14:paraId="20157CB3" w14:textId="77777777" w:rsidR="00C972A7" w:rsidRDefault="00C972A7" w:rsidP="00C972A7">
      <w:pPr>
        <w:rPr>
          <w:rFonts w:ascii="Arial" w:hAnsi="Arial" w:cs="Arial"/>
          <w:color w:val="000000"/>
        </w:rPr>
      </w:pPr>
    </w:p>
    <w:p w14:paraId="735DA768" w14:textId="77777777" w:rsidR="00C972A7" w:rsidRDefault="00C972A7" w:rsidP="00C972A7">
      <w:pPr>
        <w:jc w:val="center"/>
        <w:rPr>
          <w:rFonts w:ascii="Arial" w:hAnsi="Arial" w:cs="Arial"/>
          <w:b/>
          <w:color w:val="000000"/>
          <w:sz w:val="44"/>
          <w:szCs w:val="44"/>
        </w:rPr>
      </w:pPr>
      <w:r>
        <w:rPr>
          <w:rFonts w:ascii="Arial" w:hAnsi="Arial" w:cs="Arial"/>
          <w:b/>
          <w:color w:val="000000"/>
          <w:sz w:val="44"/>
          <w:szCs w:val="44"/>
        </w:rPr>
        <w:t>NAČRT OCENJEVANJA ZNANJA</w:t>
      </w:r>
    </w:p>
    <w:p w14:paraId="6AEC2C73" w14:textId="77777777" w:rsidR="00C972A7" w:rsidRDefault="00C972A7" w:rsidP="00C972A7">
      <w:pPr>
        <w:rPr>
          <w:rFonts w:ascii="Arial" w:hAnsi="Arial" w:cs="Arial"/>
          <w:color w:val="000000"/>
        </w:rPr>
      </w:pPr>
    </w:p>
    <w:p w14:paraId="5C48DB3D" w14:textId="77777777" w:rsidR="00954A3F" w:rsidRDefault="00954A3F" w:rsidP="00C972A7">
      <w:pPr>
        <w:rPr>
          <w:rFonts w:ascii="Arial" w:hAnsi="Arial" w:cs="Arial"/>
          <w:color w:val="000000"/>
        </w:rPr>
      </w:pPr>
    </w:p>
    <w:p w14:paraId="45DED2BA" w14:textId="77777777" w:rsidR="00C972A7" w:rsidRDefault="00C972A7" w:rsidP="00C972A7">
      <w:pPr>
        <w:rPr>
          <w:rFonts w:ascii="Arial" w:hAnsi="Arial" w:cs="Arial"/>
          <w:color w:val="000000"/>
        </w:rPr>
      </w:pPr>
    </w:p>
    <w:p w14:paraId="56A97EF6" w14:textId="77777777" w:rsidR="00C972A7" w:rsidRDefault="00C972A7" w:rsidP="00C972A7">
      <w:pPr>
        <w:rPr>
          <w:rFonts w:ascii="Arial" w:hAnsi="Arial" w:cs="Arial"/>
          <w:color w:val="000000"/>
        </w:rPr>
      </w:pPr>
    </w:p>
    <w:p w14:paraId="0CDE06A0" w14:textId="77777777" w:rsidR="00C972A7" w:rsidRDefault="00C972A7" w:rsidP="00C972A7">
      <w:pPr>
        <w:rPr>
          <w:rFonts w:ascii="Arial" w:hAnsi="Arial" w:cs="Arial"/>
          <w:color w:val="000000"/>
        </w:rPr>
      </w:pPr>
    </w:p>
    <w:p w14:paraId="3CB0F201" w14:textId="77777777" w:rsidR="00C972A7" w:rsidRDefault="00C972A7" w:rsidP="00C972A7">
      <w:pPr>
        <w:rPr>
          <w:rFonts w:ascii="Arial" w:hAnsi="Arial" w:cs="Arial"/>
          <w:color w:val="000000"/>
        </w:rPr>
      </w:pPr>
    </w:p>
    <w:p w14:paraId="6B40EDF2" w14:textId="35A78BFD" w:rsidR="00C972A7" w:rsidRDefault="00365DA7" w:rsidP="00C972A7">
      <w:pPr>
        <w:jc w:val="center"/>
        <w:rPr>
          <w:rFonts w:ascii="Arial" w:hAnsi="Arial" w:cs="Arial"/>
          <w:b/>
          <w:color w:val="000000"/>
          <w:sz w:val="36"/>
          <w:szCs w:val="36"/>
        </w:rPr>
      </w:pPr>
      <w:r>
        <w:rPr>
          <w:rFonts w:ascii="Arial" w:hAnsi="Arial" w:cs="Arial"/>
          <w:b/>
          <w:color w:val="000000"/>
          <w:sz w:val="36"/>
          <w:szCs w:val="36"/>
        </w:rPr>
        <w:t>AVTOMATIZIRANI POSTROJI</w:t>
      </w:r>
    </w:p>
    <w:p w14:paraId="34F55819" w14:textId="0A9B29BD" w:rsidR="00C972A7" w:rsidRDefault="00190FFE" w:rsidP="00C972A7">
      <w:pPr>
        <w:jc w:val="center"/>
        <w:rPr>
          <w:rFonts w:ascii="Arial" w:hAnsi="Arial" w:cs="Arial"/>
          <w:color w:val="000000"/>
          <w:sz w:val="28"/>
          <w:szCs w:val="28"/>
        </w:rPr>
      </w:pPr>
      <w:r>
        <w:rPr>
          <w:rFonts w:ascii="Arial" w:hAnsi="Arial" w:cs="Arial"/>
          <w:color w:val="000000"/>
          <w:sz w:val="28"/>
          <w:szCs w:val="28"/>
        </w:rPr>
        <w:t>(</w:t>
      </w:r>
      <w:r w:rsidR="00954A3F">
        <w:rPr>
          <w:rFonts w:ascii="Arial" w:hAnsi="Arial" w:cs="Arial"/>
          <w:color w:val="000000"/>
          <w:sz w:val="28"/>
          <w:szCs w:val="28"/>
        </w:rPr>
        <w:t>S</w:t>
      </w:r>
      <w:r>
        <w:rPr>
          <w:rFonts w:ascii="Arial" w:hAnsi="Arial" w:cs="Arial"/>
          <w:color w:val="000000"/>
          <w:sz w:val="28"/>
          <w:szCs w:val="28"/>
        </w:rPr>
        <w:t>trokovni modul M</w:t>
      </w:r>
      <w:r w:rsidR="00720498">
        <w:rPr>
          <w:rFonts w:ascii="Arial" w:hAnsi="Arial" w:cs="Arial"/>
          <w:color w:val="000000"/>
          <w:sz w:val="28"/>
          <w:szCs w:val="28"/>
        </w:rPr>
        <w:t>1</w:t>
      </w:r>
      <w:r w:rsidR="00365DA7">
        <w:rPr>
          <w:rFonts w:ascii="Arial" w:hAnsi="Arial" w:cs="Arial"/>
          <w:color w:val="000000"/>
          <w:sz w:val="28"/>
          <w:szCs w:val="28"/>
        </w:rPr>
        <w:t>3</w:t>
      </w:r>
      <w:r w:rsidR="00954A3F">
        <w:rPr>
          <w:rFonts w:ascii="Arial" w:hAnsi="Arial" w:cs="Arial"/>
          <w:color w:val="000000"/>
          <w:sz w:val="28"/>
          <w:szCs w:val="28"/>
        </w:rPr>
        <w:t xml:space="preserve"> – </w:t>
      </w:r>
      <w:r w:rsidR="00720498">
        <w:rPr>
          <w:rFonts w:ascii="Arial" w:hAnsi="Arial" w:cs="Arial"/>
          <w:color w:val="000000"/>
          <w:sz w:val="28"/>
          <w:szCs w:val="28"/>
        </w:rPr>
        <w:t>izbirni</w:t>
      </w:r>
      <w:r>
        <w:rPr>
          <w:rFonts w:ascii="Arial" w:hAnsi="Arial" w:cs="Arial"/>
          <w:color w:val="000000"/>
          <w:sz w:val="28"/>
          <w:szCs w:val="28"/>
        </w:rPr>
        <w:t>)</w:t>
      </w:r>
    </w:p>
    <w:p w14:paraId="2699835C" w14:textId="140D1D28" w:rsidR="00190FFE" w:rsidRDefault="00190FFE" w:rsidP="00190FFE">
      <w:pPr>
        <w:rPr>
          <w:rFonts w:ascii="Arial" w:hAnsi="Arial" w:cs="Arial"/>
          <w:b/>
          <w:color w:val="000000"/>
          <w:sz w:val="36"/>
          <w:szCs w:val="36"/>
        </w:rPr>
      </w:pPr>
    </w:p>
    <w:p w14:paraId="0A44BEE0" w14:textId="77777777" w:rsidR="00190FFE" w:rsidRDefault="00190FFE" w:rsidP="00C972A7">
      <w:pPr>
        <w:rPr>
          <w:rFonts w:ascii="Arial" w:hAnsi="Arial" w:cs="Arial"/>
          <w:color w:val="000000"/>
        </w:rPr>
      </w:pPr>
    </w:p>
    <w:p w14:paraId="4F9836B2" w14:textId="42024912" w:rsidR="00190FFE" w:rsidRDefault="00190FFE" w:rsidP="00190FFE">
      <w:pPr>
        <w:jc w:val="center"/>
        <w:rPr>
          <w:rFonts w:ascii="Arial" w:hAnsi="Arial" w:cs="Arial"/>
          <w:b/>
          <w:color w:val="000000"/>
          <w:sz w:val="28"/>
          <w:szCs w:val="28"/>
        </w:rPr>
      </w:pPr>
      <w:r>
        <w:rPr>
          <w:rFonts w:ascii="Arial" w:hAnsi="Arial" w:cs="Arial"/>
          <w:b/>
          <w:color w:val="000000"/>
          <w:sz w:val="28"/>
          <w:szCs w:val="28"/>
        </w:rPr>
        <w:t xml:space="preserve">Elektrotehnik </w:t>
      </w:r>
      <w:r w:rsidR="00954A3F">
        <w:rPr>
          <w:rFonts w:ascii="Arial" w:hAnsi="Arial" w:cs="Arial"/>
          <w:b/>
          <w:color w:val="000000"/>
          <w:sz w:val="28"/>
          <w:szCs w:val="28"/>
        </w:rPr>
        <w:t>–</w:t>
      </w:r>
      <w:r>
        <w:rPr>
          <w:rFonts w:ascii="Arial" w:hAnsi="Arial" w:cs="Arial"/>
          <w:b/>
          <w:color w:val="000000"/>
          <w:sz w:val="28"/>
          <w:szCs w:val="28"/>
        </w:rPr>
        <w:t xml:space="preserve"> </w:t>
      </w:r>
      <w:r w:rsidR="00954A3F">
        <w:rPr>
          <w:rFonts w:ascii="Arial" w:hAnsi="Arial" w:cs="Arial"/>
          <w:b/>
          <w:color w:val="000000"/>
          <w:sz w:val="28"/>
          <w:szCs w:val="28"/>
        </w:rPr>
        <w:t xml:space="preserve">SSI, </w:t>
      </w:r>
      <w:r w:rsidR="00720498">
        <w:rPr>
          <w:rFonts w:ascii="Arial" w:hAnsi="Arial" w:cs="Arial"/>
          <w:b/>
          <w:color w:val="000000"/>
          <w:sz w:val="28"/>
          <w:szCs w:val="28"/>
        </w:rPr>
        <w:t>4</w:t>
      </w:r>
      <w:r w:rsidR="00954A3F">
        <w:rPr>
          <w:rFonts w:ascii="Arial" w:hAnsi="Arial" w:cs="Arial"/>
          <w:b/>
          <w:color w:val="000000"/>
          <w:sz w:val="28"/>
          <w:szCs w:val="28"/>
        </w:rPr>
        <w:t>. letnik</w:t>
      </w:r>
    </w:p>
    <w:p w14:paraId="6A50AA81" w14:textId="77777777" w:rsidR="00190FFE" w:rsidRDefault="00190FFE" w:rsidP="00190FFE">
      <w:pPr>
        <w:jc w:val="center"/>
        <w:rPr>
          <w:rFonts w:ascii="Arial" w:hAnsi="Arial" w:cs="Arial"/>
          <w:color w:val="000000"/>
        </w:rPr>
      </w:pPr>
    </w:p>
    <w:p w14:paraId="65D5A141" w14:textId="77777777" w:rsidR="00190FFE" w:rsidRDefault="00190FFE" w:rsidP="00190FFE">
      <w:pPr>
        <w:jc w:val="center"/>
        <w:rPr>
          <w:rFonts w:ascii="Arial" w:hAnsi="Arial" w:cs="Arial"/>
          <w:color w:val="000000"/>
        </w:rPr>
      </w:pPr>
    </w:p>
    <w:p w14:paraId="5A787F99" w14:textId="77777777" w:rsidR="00C972A7" w:rsidRDefault="00C972A7" w:rsidP="00C972A7">
      <w:pPr>
        <w:rPr>
          <w:rFonts w:ascii="Arial" w:hAnsi="Arial" w:cs="Arial"/>
          <w:color w:val="000000"/>
        </w:rPr>
      </w:pPr>
    </w:p>
    <w:p w14:paraId="5BC40877" w14:textId="49AE4809" w:rsidR="00C972A7" w:rsidRDefault="0099709D" w:rsidP="00C972A7">
      <w:pPr>
        <w:jc w:val="center"/>
        <w:rPr>
          <w:rFonts w:ascii="Arial" w:hAnsi="Arial" w:cs="Arial"/>
          <w:b/>
          <w:color w:val="000000"/>
          <w:sz w:val="28"/>
          <w:szCs w:val="28"/>
        </w:rPr>
      </w:pPr>
      <w:r>
        <w:rPr>
          <w:rFonts w:ascii="Arial" w:hAnsi="Arial" w:cs="Arial"/>
          <w:b/>
          <w:color w:val="000000"/>
          <w:sz w:val="28"/>
          <w:szCs w:val="28"/>
        </w:rPr>
        <w:t>Šolsko leto 20</w:t>
      </w:r>
      <w:r w:rsidR="00190FFE">
        <w:rPr>
          <w:rFonts w:ascii="Arial" w:hAnsi="Arial" w:cs="Arial"/>
          <w:b/>
          <w:color w:val="000000"/>
          <w:sz w:val="28"/>
          <w:szCs w:val="28"/>
        </w:rPr>
        <w:t>24</w:t>
      </w:r>
      <w:r>
        <w:rPr>
          <w:rFonts w:ascii="Arial" w:hAnsi="Arial" w:cs="Arial"/>
          <w:b/>
          <w:color w:val="000000"/>
          <w:sz w:val="28"/>
          <w:szCs w:val="28"/>
        </w:rPr>
        <w:t>/20</w:t>
      </w:r>
      <w:r w:rsidR="00190FFE">
        <w:rPr>
          <w:rFonts w:ascii="Arial" w:hAnsi="Arial" w:cs="Arial"/>
          <w:b/>
          <w:color w:val="000000"/>
          <w:sz w:val="28"/>
          <w:szCs w:val="28"/>
        </w:rPr>
        <w:t>25</w:t>
      </w:r>
    </w:p>
    <w:p w14:paraId="0A85AF0D" w14:textId="77777777" w:rsidR="00C972A7" w:rsidRDefault="00C972A7" w:rsidP="00C972A7">
      <w:pPr>
        <w:jc w:val="center"/>
        <w:rPr>
          <w:rFonts w:ascii="Arial" w:hAnsi="Arial" w:cs="Arial"/>
          <w:color w:val="000000"/>
        </w:rPr>
      </w:pPr>
    </w:p>
    <w:p w14:paraId="459935D4" w14:textId="77777777" w:rsidR="00C972A7" w:rsidRDefault="00C972A7" w:rsidP="00C972A7">
      <w:pPr>
        <w:jc w:val="center"/>
        <w:rPr>
          <w:rFonts w:ascii="Arial" w:hAnsi="Arial" w:cs="Arial"/>
          <w:color w:val="000000"/>
        </w:rPr>
      </w:pPr>
    </w:p>
    <w:p w14:paraId="21B2D105" w14:textId="77777777" w:rsidR="00C972A7" w:rsidRDefault="00C972A7" w:rsidP="00C972A7">
      <w:pPr>
        <w:jc w:val="center"/>
        <w:rPr>
          <w:rFonts w:ascii="Arial" w:hAnsi="Arial" w:cs="Arial"/>
          <w:color w:val="000000"/>
        </w:rPr>
      </w:pPr>
    </w:p>
    <w:p w14:paraId="627218A7" w14:textId="77777777" w:rsidR="00C972A7" w:rsidRDefault="00C972A7" w:rsidP="00C972A7">
      <w:pPr>
        <w:jc w:val="center"/>
        <w:rPr>
          <w:rFonts w:ascii="Arial" w:hAnsi="Arial" w:cs="Arial"/>
          <w:color w:val="000000"/>
        </w:rPr>
      </w:pPr>
    </w:p>
    <w:p w14:paraId="374EA6D4" w14:textId="3ABB6E56" w:rsidR="00190FFE" w:rsidRPr="00190FFE" w:rsidRDefault="00190FFE" w:rsidP="00C972A7">
      <w:pPr>
        <w:jc w:val="center"/>
        <w:rPr>
          <w:rFonts w:ascii="Arial" w:hAnsi="Arial" w:cs="Arial"/>
          <w:b/>
          <w:bCs/>
          <w:color w:val="000000"/>
        </w:rPr>
      </w:pPr>
      <w:r w:rsidRPr="00190FFE">
        <w:rPr>
          <w:rFonts w:ascii="Arial" w:hAnsi="Arial" w:cs="Arial"/>
          <w:b/>
          <w:bCs/>
          <w:color w:val="000000"/>
        </w:rPr>
        <w:t xml:space="preserve">Načrt pripravil: </w:t>
      </w:r>
    </w:p>
    <w:p w14:paraId="6F4834B2" w14:textId="77777777" w:rsidR="00190FFE" w:rsidRDefault="00190FFE" w:rsidP="00C972A7">
      <w:pPr>
        <w:jc w:val="center"/>
        <w:rPr>
          <w:rFonts w:ascii="Arial" w:hAnsi="Arial" w:cs="Arial"/>
          <w:color w:val="000000"/>
        </w:rPr>
      </w:pPr>
    </w:p>
    <w:p w14:paraId="4E289F8D" w14:textId="402E0EA5" w:rsidR="00C972A7" w:rsidRDefault="00365DA7" w:rsidP="00C972A7">
      <w:pPr>
        <w:jc w:val="center"/>
        <w:rPr>
          <w:rFonts w:ascii="Arial" w:hAnsi="Arial" w:cs="Arial"/>
          <w:color w:val="000000"/>
        </w:rPr>
      </w:pPr>
      <w:r>
        <w:rPr>
          <w:rFonts w:ascii="Arial" w:hAnsi="Arial" w:cs="Arial"/>
          <w:color w:val="000000"/>
        </w:rPr>
        <w:t>Tadej Tibaut</w:t>
      </w:r>
      <w:r w:rsidR="00190FFE">
        <w:rPr>
          <w:rFonts w:ascii="Arial" w:hAnsi="Arial" w:cs="Arial"/>
          <w:color w:val="000000"/>
        </w:rPr>
        <w:t xml:space="preserve"> – teoretični pouk in vaje</w:t>
      </w:r>
    </w:p>
    <w:p w14:paraId="205A8A1B" w14:textId="1368D604" w:rsidR="00190FFE" w:rsidRDefault="00365DA7" w:rsidP="00C972A7">
      <w:pPr>
        <w:jc w:val="center"/>
        <w:rPr>
          <w:rFonts w:ascii="Arial" w:hAnsi="Arial" w:cs="Arial"/>
          <w:color w:val="000000"/>
        </w:rPr>
      </w:pPr>
      <w:r>
        <w:rPr>
          <w:rFonts w:ascii="Arial" w:hAnsi="Arial" w:cs="Arial"/>
          <w:color w:val="000000"/>
        </w:rPr>
        <w:t>Tadej Tibaut</w:t>
      </w:r>
      <w:r w:rsidR="00190FFE">
        <w:rPr>
          <w:rFonts w:ascii="Arial" w:hAnsi="Arial" w:cs="Arial"/>
          <w:color w:val="000000"/>
        </w:rPr>
        <w:t xml:space="preserve"> – praktični pouk</w:t>
      </w:r>
    </w:p>
    <w:p w14:paraId="523C1C4E" w14:textId="77777777" w:rsidR="00190FFE" w:rsidRDefault="00190FFE" w:rsidP="00C972A7">
      <w:pPr>
        <w:jc w:val="center"/>
        <w:rPr>
          <w:rFonts w:ascii="Arial" w:hAnsi="Arial" w:cs="Arial"/>
          <w:color w:val="000000"/>
        </w:rPr>
      </w:pPr>
    </w:p>
    <w:p w14:paraId="334E42B3" w14:textId="77777777" w:rsidR="00190FFE" w:rsidRDefault="00190FFE" w:rsidP="00C972A7">
      <w:pPr>
        <w:jc w:val="center"/>
        <w:rPr>
          <w:rFonts w:ascii="Arial" w:hAnsi="Arial" w:cs="Arial"/>
          <w:color w:val="000000"/>
        </w:rPr>
      </w:pPr>
    </w:p>
    <w:p w14:paraId="6CD373F7" w14:textId="5BA44A74" w:rsidR="00190FFE" w:rsidRPr="00190FFE" w:rsidRDefault="00190FFE" w:rsidP="00C972A7">
      <w:pPr>
        <w:jc w:val="center"/>
        <w:rPr>
          <w:rFonts w:ascii="Arial" w:hAnsi="Arial" w:cs="Arial"/>
          <w:b/>
          <w:bCs/>
          <w:color w:val="000000"/>
        </w:rPr>
      </w:pPr>
      <w:r w:rsidRPr="00190FFE">
        <w:rPr>
          <w:rFonts w:ascii="Arial" w:hAnsi="Arial" w:cs="Arial"/>
          <w:b/>
          <w:bCs/>
          <w:color w:val="000000"/>
        </w:rPr>
        <w:t>Vodja aktiva elektrotehnike:</w:t>
      </w:r>
    </w:p>
    <w:p w14:paraId="675EEE8B" w14:textId="77777777" w:rsidR="00190FFE" w:rsidRDefault="00190FFE" w:rsidP="00C972A7">
      <w:pPr>
        <w:jc w:val="center"/>
        <w:rPr>
          <w:rFonts w:ascii="Arial" w:hAnsi="Arial" w:cs="Arial"/>
          <w:color w:val="000000"/>
        </w:rPr>
      </w:pPr>
    </w:p>
    <w:p w14:paraId="48DE781A" w14:textId="534971F4" w:rsidR="00190FFE" w:rsidRDefault="00190FFE" w:rsidP="00C972A7">
      <w:pPr>
        <w:jc w:val="center"/>
        <w:rPr>
          <w:rFonts w:ascii="Arial" w:hAnsi="Arial" w:cs="Arial"/>
          <w:color w:val="000000"/>
        </w:rPr>
      </w:pPr>
      <w:r>
        <w:rPr>
          <w:rFonts w:ascii="Arial" w:hAnsi="Arial" w:cs="Arial"/>
          <w:color w:val="000000"/>
        </w:rPr>
        <w:t>Rajko Palatin</w:t>
      </w:r>
    </w:p>
    <w:p w14:paraId="077DB8BF" w14:textId="77777777" w:rsidR="00C972A7" w:rsidRDefault="00C972A7" w:rsidP="00C972A7">
      <w:pPr>
        <w:jc w:val="center"/>
        <w:rPr>
          <w:rFonts w:ascii="Arial" w:hAnsi="Arial" w:cs="Arial"/>
          <w:color w:val="000000"/>
        </w:rPr>
      </w:pPr>
    </w:p>
    <w:p w14:paraId="7CB7C501" w14:textId="77777777" w:rsidR="00954A3F" w:rsidRDefault="00954A3F" w:rsidP="00C972A7">
      <w:pPr>
        <w:jc w:val="center"/>
        <w:rPr>
          <w:rFonts w:ascii="Arial" w:hAnsi="Arial" w:cs="Arial"/>
          <w:color w:val="000000"/>
        </w:rPr>
      </w:pPr>
    </w:p>
    <w:p w14:paraId="45857C79" w14:textId="77777777" w:rsidR="00190FFE" w:rsidRDefault="00190FFE" w:rsidP="00C972A7">
      <w:pPr>
        <w:jc w:val="center"/>
        <w:rPr>
          <w:rFonts w:ascii="Arial" w:hAnsi="Arial" w:cs="Arial"/>
          <w:color w:val="000000"/>
        </w:rPr>
      </w:pPr>
    </w:p>
    <w:p w14:paraId="7D2526AA" w14:textId="4A7AEC20" w:rsidR="00C972A7" w:rsidRDefault="0099709D" w:rsidP="00C972A7">
      <w:pPr>
        <w:jc w:val="center"/>
        <w:rPr>
          <w:rFonts w:ascii="Arial" w:hAnsi="Arial" w:cs="Arial"/>
          <w:color w:val="000000"/>
        </w:rPr>
      </w:pPr>
      <w:r>
        <w:rPr>
          <w:rFonts w:ascii="Arial" w:hAnsi="Arial" w:cs="Arial"/>
          <w:color w:val="000000"/>
        </w:rPr>
        <w:t>Murska Sobota, avgust 20</w:t>
      </w:r>
      <w:r w:rsidR="00190FFE">
        <w:rPr>
          <w:rFonts w:ascii="Arial" w:hAnsi="Arial" w:cs="Arial"/>
          <w:color w:val="000000"/>
        </w:rPr>
        <w:t>24</w:t>
      </w:r>
    </w:p>
    <w:p w14:paraId="15493934" w14:textId="77777777" w:rsidR="00C972A7" w:rsidRDefault="00C972A7" w:rsidP="00C972A7">
      <w:pPr>
        <w:rPr>
          <w:rFonts w:ascii="Arial" w:hAnsi="Arial" w:cs="Arial"/>
          <w:color w:val="000000"/>
        </w:rPr>
      </w:pPr>
    </w:p>
    <w:p w14:paraId="352433AB" w14:textId="77777777" w:rsidR="00C972A7" w:rsidRDefault="00C972A7" w:rsidP="00C972A7">
      <w:pPr>
        <w:rPr>
          <w:rFonts w:ascii="Arial" w:hAnsi="Arial" w:cs="Arial"/>
          <w:color w:val="000000"/>
        </w:rPr>
        <w:sectPr w:rsidR="00C972A7">
          <w:headerReference w:type="default" r:id="rId8"/>
          <w:footerReference w:type="even" r:id="rId9"/>
          <w:footerReference w:type="default" r:id="rId10"/>
          <w:pgSz w:w="11906" w:h="16838"/>
          <w:pgMar w:top="1417" w:right="1417" w:bottom="1417" w:left="1417" w:header="708" w:footer="708" w:gutter="0"/>
          <w:pgNumType w:fmt="upperRoman" w:start="1"/>
          <w:cols w:space="708"/>
          <w:titlePg/>
          <w:docGrid w:linePitch="360"/>
        </w:sectPr>
      </w:pPr>
    </w:p>
    <w:p w14:paraId="48DEEE4E" w14:textId="77777777" w:rsidR="00C972A7" w:rsidRDefault="00C972A7" w:rsidP="00C972A7">
      <w:pPr>
        <w:rPr>
          <w:rFonts w:ascii="Arial" w:hAnsi="Arial" w:cs="Arial"/>
          <w:b/>
          <w:smallCaps/>
          <w:color w:val="000000"/>
          <w:sz w:val="28"/>
          <w:szCs w:val="28"/>
        </w:rPr>
      </w:pPr>
      <w:r>
        <w:rPr>
          <w:rFonts w:ascii="Arial" w:hAnsi="Arial" w:cs="Arial"/>
          <w:b/>
          <w:smallCaps/>
          <w:color w:val="000000"/>
          <w:sz w:val="28"/>
          <w:szCs w:val="28"/>
        </w:rPr>
        <w:lastRenderedPageBreak/>
        <w:t>Kazalo</w:t>
      </w:r>
    </w:p>
    <w:p w14:paraId="2B68EF3E" w14:textId="77777777" w:rsidR="00C972A7" w:rsidRDefault="00C972A7" w:rsidP="00C972A7">
      <w:pPr>
        <w:rPr>
          <w:rFonts w:ascii="Arial" w:hAnsi="Arial" w:cs="Arial"/>
          <w:color w:val="000000"/>
        </w:rPr>
      </w:pPr>
    </w:p>
    <w:p w14:paraId="61447743" w14:textId="59D4E86C" w:rsidR="009922B5" w:rsidRDefault="00C972A7">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r>
        <w:rPr>
          <w:rFonts w:ascii="Arial" w:hAnsi="Arial" w:cs="Arial"/>
          <w:color w:val="000000"/>
        </w:rPr>
        <w:fldChar w:fldCharType="begin"/>
      </w:r>
      <w:r>
        <w:rPr>
          <w:rFonts w:ascii="Arial" w:hAnsi="Arial" w:cs="Arial"/>
          <w:color w:val="000000"/>
        </w:rPr>
        <w:instrText xml:space="preserve"> TOC \o "1-3" \h \z \u </w:instrText>
      </w:r>
      <w:r>
        <w:rPr>
          <w:rFonts w:ascii="Arial" w:hAnsi="Arial" w:cs="Arial"/>
          <w:color w:val="000000"/>
        </w:rPr>
        <w:fldChar w:fldCharType="separate"/>
      </w:r>
      <w:hyperlink w:anchor="_Toc181561278" w:history="1">
        <w:r w:rsidR="009922B5" w:rsidRPr="00D143F6">
          <w:rPr>
            <w:rStyle w:val="Hiperpovezava"/>
            <w:noProof/>
          </w:rPr>
          <w:t>1</w:t>
        </w:r>
        <w:r w:rsidR="009922B5">
          <w:rPr>
            <w:rFonts w:asciiTheme="minorHAnsi" w:eastAsiaTheme="minorEastAsia" w:hAnsiTheme="minorHAnsi" w:cstheme="minorBidi"/>
            <w:b w:val="0"/>
            <w:bCs w:val="0"/>
            <w:caps w:val="0"/>
            <w:noProof/>
            <w:kern w:val="2"/>
            <w:sz w:val="22"/>
            <w:szCs w:val="22"/>
            <w14:ligatures w14:val="standardContextual"/>
          </w:rPr>
          <w:tab/>
        </w:r>
        <w:r w:rsidR="009922B5" w:rsidRPr="00D143F6">
          <w:rPr>
            <w:rStyle w:val="Hiperpovezava"/>
            <w:noProof/>
          </w:rPr>
          <w:t>Priprava načrta ocenjevanja znanja</w:t>
        </w:r>
        <w:r w:rsidR="009922B5">
          <w:rPr>
            <w:noProof/>
            <w:webHidden/>
          </w:rPr>
          <w:tab/>
        </w:r>
        <w:r w:rsidR="009922B5">
          <w:rPr>
            <w:noProof/>
            <w:webHidden/>
          </w:rPr>
          <w:fldChar w:fldCharType="begin"/>
        </w:r>
        <w:r w:rsidR="009922B5">
          <w:rPr>
            <w:noProof/>
            <w:webHidden/>
          </w:rPr>
          <w:instrText xml:space="preserve"> PAGEREF _Toc181561278 \h </w:instrText>
        </w:r>
        <w:r w:rsidR="009922B5">
          <w:rPr>
            <w:noProof/>
            <w:webHidden/>
          </w:rPr>
        </w:r>
        <w:r w:rsidR="009922B5">
          <w:rPr>
            <w:noProof/>
            <w:webHidden/>
          </w:rPr>
          <w:fldChar w:fldCharType="separate"/>
        </w:r>
        <w:r w:rsidR="009922B5">
          <w:rPr>
            <w:noProof/>
            <w:webHidden/>
          </w:rPr>
          <w:t>3</w:t>
        </w:r>
        <w:r w:rsidR="009922B5">
          <w:rPr>
            <w:noProof/>
            <w:webHidden/>
          </w:rPr>
          <w:fldChar w:fldCharType="end"/>
        </w:r>
      </w:hyperlink>
    </w:p>
    <w:p w14:paraId="1AA041E0" w14:textId="1B0027F2" w:rsidR="009922B5" w:rsidRDefault="009922B5">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61279" w:history="1">
        <w:r w:rsidRPr="00D143F6">
          <w:rPr>
            <w:rStyle w:val="Hiperpovezava"/>
            <w:noProof/>
          </w:rPr>
          <w:t>2</w:t>
        </w:r>
        <w:r>
          <w:rPr>
            <w:rFonts w:asciiTheme="minorHAnsi" w:eastAsiaTheme="minorEastAsia" w:hAnsiTheme="minorHAnsi" w:cstheme="minorBidi"/>
            <w:b w:val="0"/>
            <w:bCs w:val="0"/>
            <w:caps w:val="0"/>
            <w:noProof/>
            <w:kern w:val="2"/>
            <w:sz w:val="22"/>
            <w:szCs w:val="22"/>
            <w14:ligatures w14:val="standardContextual"/>
          </w:rPr>
          <w:tab/>
        </w:r>
        <w:r w:rsidRPr="00D143F6">
          <w:rPr>
            <w:rStyle w:val="Hiperpovezava"/>
            <w:noProof/>
          </w:rPr>
          <w:t>Podlage za izdelavo načrta ocenjevanja znanja</w:t>
        </w:r>
        <w:r>
          <w:rPr>
            <w:noProof/>
            <w:webHidden/>
          </w:rPr>
          <w:tab/>
        </w:r>
        <w:r>
          <w:rPr>
            <w:noProof/>
            <w:webHidden/>
          </w:rPr>
          <w:fldChar w:fldCharType="begin"/>
        </w:r>
        <w:r>
          <w:rPr>
            <w:noProof/>
            <w:webHidden/>
          </w:rPr>
          <w:instrText xml:space="preserve"> PAGEREF _Toc181561279 \h </w:instrText>
        </w:r>
        <w:r>
          <w:rPr>
            <w:noProof/>
            <w:webHidden/>
          </w:rPr>
        </w:r>
        <w:r>
          <w:rPr>
            <w:noProof/>
            <w:webHidden/>
          </w:rPr>
          <w:fldChar w:fldCharType="separate"/>
        </w:r>
        <w:r>
          <w:rPr>
            <w:noProof/>
            <w:webHidden/>
          </w:rPr>
          <w:t>3</w:t>
        </w:r>
        <w:r>
          <w:rPr>
            <w:noProof/>
            <w:webHidden/>
          </w:rPr>
          <w:fldChar w:fldCharType="end"/>
        </w:r>
      </w:hyperlink>
    </w:p>
    <w:p w14:paraId="110BDD82" w14:textId="4729510D" w:rsidR="009922B5" w:rsidRDefault="009922B5">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61280" w:history="1">
        <w:r w:rsidRPr="00D143F6">
          <w:rPr>
            <w:rStyle w:val="Hiperpovezava"/>
            <w:noProof/>
          </w:rPr>
          <w:t>3</w:t>
        </w:r>
        <w:r>
          <w:rPr>
            <w:rFonts w:asciiTheme="minorHAnsi" w:eastAsiaTheme="minorEastAsia" w:hAnsiTheme="minorHAnsi" w:cstheme="minorBidi"/>
            <w:b w:val="0"/>
            <w:bCs w:val="0"/>
            <w:caps w:val="0"/>
            <w:noProof/>
            <w:kern w:val="2"/>
            <w:sz w:val="22"/>
            <w:szCs w:val="22"/>
            <w14:ligatures w14:val="standardContextual"/>
          </w:rPr>
          <w:tab/>
        </w:r>
        <w:r w:rsidRPr="00D143F6">
          <w:rPr>
            <w:rStyle w:val="Hiperpovezava"/>
            <w:noProof/>
          </w:rPr>
          <w:t>Elementi načrta ocenjevanja znanja</w:t>
        </w:r>
        <w:r>
          <w:rPr>
            <w:noProof/>
            <w:webHidden/>
          </w:rPr>
          <w:tab/>
        </w:r>
        <w:r>
          <w:rPr>
            <w:noProof/>
            <w:webHidden/>
          </w:rPr>
          <w:fldChar w:fldCharType="begin"/>
        </w:r>
        <w:r>
          <w:rPr>
            <w:noProof/>
            <w:webHidden/>
          </w:rPr>
          <w:instrText xml:space="preserve"> PAGEREF _Toc181561280 \h </w:instrText>
        </w:r>
        <w:r>
          <w:rPr>
            <w:noProof/>
            <w:webHidden/>
          </w:rPr>
        </w:r>
        <w:r>
          <w:rPr>
            <w:noProof/>
            <w:webHidden/>
          </w:rPr>
          <w:fldChar w:fldCharType="separate"/>
        </w:r>
        <w:r>
          <w:rPr>
            <w:noProof/>
            <w:webHidden/>
          </w:rPr>
          <w:t>3</w:t>
        </w:r>
        <w:r>
          <w:rPr>
            <w:noProof/>
            <w:webHidden/>
          </w:rPr>
          <w:fldChar w:fldCharType="end"/>
        </w:r>
      </w:hyperlink>
    </w:p>
    <w:p w14:paraId="0F3D815F" w14:textId="2956D82F" w:rsidR="009922B5" w:rsidRDefault="009922B5">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61281" w:history="1">
        <w:r w:rsidRPr="00D143F6">
          <w:rPr>
            <w:rStyle w:val="Hiperpovezava"/>
            <w:noProof/>
          </w:rPr>
          <w:t>3.1</w:t>
        </w:r>
        <w:r>
          <w:rPr>
            <w:rFonts w:asciiTheme="minorHAnsi" w:eastAsiaTheme="minorEastAsia" w:hAnsiTheme="minorHAnsi" w:cstheme="minorBidi"/>
            <w:smallCaps w:val="0"/>
            <w:noProof/>
            <w:kern w:val="2"/>
            <w:sz w:val="22"/>
            <w:szCs w:val="22"/>
            <w14:ligatures w14:val="standardContextual"/>
          </w:rPr>
          <w:tab/>
        </w:r>
        <w:r w:rsidRPr="00D143F6">
          <w:rPr>
            <w:rStyle w:val="Hiperpovezava"/>
            <w:noProof/>
          </w:rPr>
          <w:t>Ocenjevanje programskih enot</w:t>
        </w:r>
        <w:r>
          <w:rPr>
            <w:noProof/>
            <w:webHidden/>
          </w:rPr>
          <w:tab/>
        </w:r>
        <w:r>
          <w:rPr>
            <w:noProof/>
            <w:webHidden/>
          </w:rPr>
          <w:fldChar w:fldCharType="begin"/>
        </w:r>
        <w:r>
          <w:rPr>
            <w:noProof/>
            <w:webHidden/>
          </w:rPr>
          <w:instrText xml:space="preserve"> PAGEREF _Toc181561281 \h </w:instrText>
        </w:r>
        <w:r>
          <w:rPr>
            <w:noProof/>
            <w:webHidden/>
          </w:rPr>
        </w:r>
        <w:r>
          <w:rPr>
            <w:noProof/>
            <w:webHidden/>
          </w:rPr>
          <w:fldChar w:fldCharType="separate"/>
        </w:r>
        <w:r>
          <w:rPr>
            <w:noProof/>
            <w:webHidden/>
          </w:rPr>
          <w:t>3</w:t>
        </w:r>
        <w:r>
          <w:rPr>
            <w:noProof/>
            <w:webHidden/>
          </w:rPr>
          <w:fldChar w:fldCharType="end"/>
        </w:r>
      </w:hyperlink>
    </w:p>
    <w:p w14:paraId="4598D561" w14:textId="5D10BBB6" w:rsidR="009922B5" w:rsidRDefault="009922B5">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61282" w:history="1">
        <w:r w:rsidRPr="00D143F6">
          <w:rPr>
            <w:rStyle w:val="Hiperpovezava"/>
            <w:noProof/>
          </w:rPr>
          <w:t>3.2</w:t>
        </w:r>
        <w:r>
          <w:rPr>
            <w:rFonts w:asciiTheme="minorHAnsi" w:eastAsiaTheme="minorEastAsia" w:hAnsiTheme="minorHAnsi" w:cstheme="minorBidi"/>
            <w:smallCaps w:val="0"/>
            <w:noProof/>
            <w:kern w:val="2"/>
            <w:sz w:val="22"/>
            <w:szCs w:val="22"/>
            <w14:ligatures w14:val="standardContextual"/>
          </w:rPr>
          <w:tab/>
        </w:r>
        <w:r w:rsidRPr="00D143F6">
          <w:rPr>
            <w:rStyle w:val="Hiperpovezava"/>
            <w:noProof/>
          </w:rPr>
          <w:t>Oblike in načini preverjanja in ocenjevanja znanja</w:t>
        </w:r>
        <w:r>
          <w:rPr>
            <w:noProof/>
            <w:webHidden/>
          </w:rPr>
          <w:tab/>
        </w:r>
        <w:r>
          <w:rPr>
            <w:noProof/>
            <w:webHidden/>
          </w:rPr>
          <w:fldChar w:fldCharType="begin"/>
        </w:r>
        <w:r>
          <w:rPr>
            <w:noProof/>
            <w:webHidden/>
          </w:rPr>
          <w:instrText xml:space="preserve"> PAGEREF _Toc181561282 \h </w:instrText>
        </w:r>
        <w:r>
          <w:rPr>
            <w:noProof/>
            <w:webHidden/>
          </w:rPr>
        </w:r>
        <w:r>
          <w:rPr>
            <w:noProof/>
            <w:webHidden/>
          </w:rPr>
          <w:fldChar w:fldCharType="separate"/>
        </w:r>
        <w:r>
          <w:rPr>
            <w:noProof/>
            <w:webHidden/>
          </w:rPr>
          <w:t>3</w:t>
        </w:r>
        <w:r>
          <w:rPr>
            <w:noProof/>
            <w:webHidden/>
          </w:rPr>
          <w:fldChar w:fldCharType="end"/>
        </w:r>
      </w:hyperlink>
    </w:p>
    <w:p w14:paraId="133EC91A" w14:textId="06B78CD2" w:rsidR="009922B5" w:rsidRDefault="009922B5">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61283" w:history="1">
        <w:r w:rsidRPr="00D143F6">
          <w:rPr>
            <w:rStyle w:val="Hiperpovezava"/>
            <w:noProof/>
          </w:rPr>
          <w:t>3.3</w:t>
        </w:r>
        <w:r>
          <w:rPr>
            <w:rFonts w:asciiTheme="minorHAnsi" w:eastAsiaTheme="minorEastAsia" w:hAnsiTheme="minorHAnsi" w:cstheme="minorBidi"/>
            <w:smallCaps w:val="0"/>
            <w:noProof/>
            <w:kern w:val="2"/>
            <w:sz w:val="22"/>
            <w:szCs w:val="22"/>
            <w14:ligatures w14:val="standardContextual"/>
          </w:rPr>
          <w:tab/>
        </w:r>
        <w:r w:rsidRPr="00D143F6">
          <w:rPr>
            <w:rStyle w:val="Hiperpovezava"/>
            <w:noProof/>
          </w:rPr>
          <w:t>Minimalni standardi znanja</w:t>
        </w:r>
        <w:r>
          <w:rPr>
            <w:noProof/>
            <w:webHidden/>
          </w:rPr>
          <w:tab/>
        </w:r>
        <w:r>
          <w:rPr>
            <w:noProof/>
            <w:webHidden/>
          </w:rPr>
          <w:fldChar w:fldCharType="begin"/>
        </w:r>
        <w:r>
          <w:rPr>
            <w:noProof/>
            <w:webHidden/>
          </w:rPr>
          <w:instrText xml:space="preserve"> PAGEREF _Toc181561283 \h </w:instrText>
        </w:r>
        <w:r>
          <w:rPr>
            <w:noProof/>
            <w:webHidden/>
          </w:rPr>
        </w:r>
        <w:r>
          <w:rPr>
            <w:noProof/>
            <w:webHidden/>
          </w:rPr>
          <w:fldChar w:fldCharType="separate"/>
        </w:r>
        <w:r>
          <w:rPr>
            <w:noProof/>
            <w:webHidden/>
          </w:rPr>
          <w:t>4</w:t>
        </w:r>
        <w:r>
          <w:rPr>
            <w:noProof/>
            <w:webHidden/>
          </w:rPr>
          <w:fldChar w:fldCharType="end"/>
        </w:r>
      </w:hyperlink>
    </w:p>
    <w:p w14:paraId="6AB59C45" w14:textId="69431F9A" w:rsidR="009922B5" w:rsidRDefault="009922B5">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61284" w:history="1">
        <w:r w:rsidRPr="00D143F6">
          <w:rPr>
            <w:rStyle w:val="Hiperpovezava"/>
            <w:noProof/>
          </w:rPr>
          <w:t>3.4</w:t>
        </w:r>
        <w:r>
          <w:rPr>
            <w:rFonts w:asciiTheme="minorHAnsi" w:eastAsiaTheme="minorEastAsia" w:hAnsiTheme="minorHAnsi" w:cstheme="minorBidi"/>
            <w:smallCaps w:val="0"/>
            <w:noProof/>
            <w:kern w:val="2"/>
            <w:sz w:val="22"/>
            <w:szCs w:val="22"/>
            <w14:ligatures w14:val="standardContextual"/>
          </w:rPr>
          <w:tab/>
        </w:r>
        <w:r w:rsidRPr="00D143F6">
          <w:rPr>
            <w:rStyle w:val="Hiperpovezava"/>
            <w:noProof/>
          </w:rPr>
          <w:t>Merila in načini ocenjevanja znanja med šolskim letom</w:t>
        </w:r>
        <w:r>
          <w:rPr>
            <w:noProof/>
            <w:webHidden/>
          </w:rPr>
          <w:tab/>
        </w:r>
        <w:r>
          <w:rPr>
            <w:noProof/>
            <w:webHidden/>
          </w:rPr>
          <w:fldChar w:fldCharType="begin"/>
        </w:r>
        <w:r>
          <w:rPr>
            <w:noProof/>
            <w:webHidden/>
          </w:rPr>
          <w:instrText xml:space="preserve"> PAGEREF _Toc181561284 \h </w:instrText>
        </w:r>
        <w:r>
          <w:rPr>
            <w:noProof/>
            <w:webHidden/>
          </w:rPr>
        </w:r>
        <w:r>
          <w:rPr>
            <w:noProof/>
            <w:webHidden/>
          </w:rPr>
          <w:fldChar w:fldCharType="separate"/>
        </w:r>
        <w:r>
          <w:rPr>
            <w:noProof/>
            <w:webHidden/>
          </w:rPr>
          <w:t>8</w:t>
        </w:r>
        <w:r>
          <w:rPr>
            <w:noProof/>
            <w:webHidden/>
          </w:rPr>
          <w:fldChar w:fldCharType="end"/>
        </w:r>
      </w:hyperlink>
    </w:p>
    <w:p w14:paraId="5438FB40" w14:textId="0A558FE2" w:rsidR="009922B5" w:rsidRDefault="009922B5">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61285" w:history="1">
        <w:r w:rsidRPr="00D143F6">
          <w:rPr>
            <w:rStyle w:val="Hiperpovezava"/>
            <w:noProof/>
          </w:rPr>
          <w:t>3.5</w:t>
        </w:r>
        <w:r>
          <w:rPr>
            <w:rFonts w:asciiTheme="minorHAnsi" w:eastAsiaTheme="minorEastAsia" w:hAnsiTheme="minorHAnsi" w:cstheme="minorBidi"/>
            <w:smallCaps w:val="0"/>
            <w:noProof/>
            <w:kern w:val="2"/>
            <w:sz w:val="22"/>
            <w:szCs w:val="22"/>
            <w14:ligatures w14:val="standardContextual"/>
          </w:rPr>
          <w:tab/>
        </w:r>
        <w:r w:rsidRPr="00D143F6">
          <w:rPr>
            <w:rStyle w:val="Hiperpovezava"/>
            <w:noProof/>
          </w:rPr>
          <w:t>Časovni razpored ocenjevanja znanja</w:t>
        </w:r>
        <w:r>
          <w:rPr>
            <w:noProof/>
            <w:webHidden/>
          </w:rPr>
          <w:tab/>
        </w:r>
        <w:r>
          <w:rPr>
            <w:noProof/>
            <w:webHidden/>
          </w:rPr>
          <w:fldChar w:fldCharType="begin"/>
        </w:r>
        <w:r>
          <w:rPr>
            <w:noProof/>
            <w:webHidden/>
          </w:rPr>
          <w:instrText xml:space="preserve"> PAGEREF _Toc181561285 \h </w:instrText>
        </w:r>
        <w:r>
          <w:rPr>
            <w:noProof/>
            <w:webHidden/>
          </w:rPr>
        </w:r>
        <w:r>
          <w:rPr>
            <w:noProof/>
            <w:webHidden/>
          </w:rPr>
          <w:fldChar w:fldCharType="separate"/>
        </w:r>
        <w:r>
          <w:rPr>
            <w:noProof/>
            <w:webHidden/>
          </w:rPr>
          <w:t>11</w:t>
        </w:r>
        <w:r>
          <w:rPr>
            <w:noProof/>
            <w:webHidden/>
          </w:rPr>
          <w:fldChar w:fldCharType="end"/>
        </w:r>
      </w:hyperlink>
    </w:p>
    <w:p w14:paraId="290BAD94" w14:textId="72FA3CE2" w:rsidR="009922B5" w:rsidRDefault="009922B5">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61286" w:history="1">
        <w:r w:rsidRPr="00D143F6">
          <w:rPr>
            <w:rStyle w:val="Hiperpovezava"/>
            <w:noProof/>
          </w:rPr>
          <w:t>3.6</w:t>
        </w:r>
        <w:r>
          <w:rPr>
            <w:rFonts w:asciiTheme="minorHAnsi" w:eastAsiaTheme="minorEastAsia" w:hAnsiTheme="minorHAnsi" w:cstheme="minorBidi"/>
            <w:smallCaps w:val="0"/>
            <w:noProof/>
            <w:kern w:val="2"/>
            <w:sz w:val="22"/>
            <w:szCs w:val="22"/>
            <w14:ligatures w14:val="standardContextual"/>
          </w:rPr>
          <w:tab/>
        </w:r>
        <w:r w:rsidRPr="00D143F6">
          <w:rPr>
            <w:rStyle w:val="Hiperpovezava"/>
            <w:noProof/>
          </w:rPr>
          <w:t>Število pridobljenih ocen</w:t>
        </w:r>
        <w:r>
          <w:rPr>
            <w:noProof/>
            <w:webHidden/>
          </w:rPr>
          <w:tab/>
        </w:r>
        <w:r>
          <w:rPr>
            <w:noProof/>
            <w:webHidden/>
          </w:rPr>
          <w:fldChar w:fldCharType="begin"/>
        </w:r>
        <w:r>
          <w:rPr>
            <w:noProof/>
            <w:webHidden/>
          </w:rPr>
          <w:instrText xml:space="preserve"> PAGEREF _Toc181561286 \h </w:instrText>
        </w:r>
        <w:r>
          <w:rPr>
            <w:noProof/>
            <w:webHidden/>
          </w:rPr>
        </w:r>
        <w:r>
          <w:rPr>
            <w:noProof/>
            <w:webHidden/>
          </w:rPr>
          <w:fldChar w:fldCharType="separate"/>
        </w:r>
        <w:r>
          <w:rPr>
            <w:noProof/>
            <w:webHidden/>
          </w:rPr>
          <w:t>11</w:t>
        </w:r>
        <w:r>
          <w:rPr>
            <w:noProof/>
            <w:webHidden/>
          </w:rPr>
          <w:fldChar w:fldCharType="end"/>
        </w:r>
      </w:hyperlink>
    </w:p>
    <w:p w14:paraId="400ECCC0" w14:textId="07602821" w:rsidR="009922B5" w:rsidRDefault="009922B5">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61287" w:history="1">
        <w:r w:rsidRPr="00D143F6">
          <w:rPr>
            <w:rStyle w:val="Hiperpovezava"/>
            <w:noProof/>
          </w:rPr>
          <w:t>3.7</w:t>
        </w:r>
        <w:r>
          <w:rPr>
            <w:rFonts w:asciiTheme="minorHAnsi" w:eastAsiaTheme="minorEastAsia" w:hAnsiTheme="minorHAnsi" w:cstheme="minorBidi"/>
            <w:smallCaps w:val="0"/>
            <w:noProof/>
            <w:kern w:val="2"/>
            <w:sz w:val="22"/>
            <w:szCs w:val="22"/>
            <w14:ligatures w14:val="standardContextual"/>
          </w:rPr>
          <w:tab/>
        </w:r>
        <w:r w:rsidRPr="00D143F6">
          <w:rPr>
            <w:rStyle w:val="Hiperpovezava"/>
            <w:noProof/>
          </w:rPr>
          <w:t>Zaključevanje ocen</w:t>
        </w:r>
        <w:r>
          <w:rPr>
            <w:noProof/>
            <w:webHidden/>
          </w:rPr>
          <w:tab/>
        </w:r>
        <w:r>
          <w:rPr>
            <w:noProof/>
            <w:webHidden/>
          </w:rPr>
          <w:fldChar w:fldCharType="begin"/>
        </w:r>
        <w:r>
          <w:rPr>
            <w:noProof/>
            <w:webHidden/>
          </w:rPr>
          <w:instrText xml:space="preserve"> PAGEREF _Toc181561287 \h </w:instrText>
        </w:r>
        <w:r>
          <w:rPr>
            <w:noProof/>
            <w:webHidden/>
          </w:rPr>
        </w:r>
        <w:r>
          <w:rPr>
            <w:noProof/>
            <w:webHidden/>
          </w:rPr>
          <w:fldChar w:fldCharType="separate"/>
        </w:r>
        <w:r>
          <w:rPr>
            <w:noProof/>
            <w:webHidden/>
          </w:rPr>
          <w:t>11</w:t>
        </w:r>
        <w:r>
          <w:rPr>
            <w:noProof/>
            <w:webHidden/>
          </w:rPr>
          <w:fldChar w:fldCharType="end"/>
        </w:r>
      </w:hyperlink>
    </w:p>
    <w:p w14:paraId="12D1AE41" w14:textId="501B1356" w:rsidR="009922B5" w:rsidRDefault="009922B5">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61288" w:history="1">
        <w:r w:rsidRPr="00D143F6">
          <w:rPr>
            <w:rStyle w:val="Hiperpovezava"/>
            <w:noProof/>
          </w:rPr>
          <w:t>3.8</w:t>
        </w:r>
        <w:r>
          <w:rPr>
            <w:rFonts w:asciiTheme="minorHAnsi" w:eastAsiaTheme="minorEastAsia" w:hAnsiTheme="minorHAnsi" w:cstheme="minorBidi"/>
            <w:smallCaps w:val="0"/>
            <w:noProof/>
            <w:kern w:val="2"/>
            <w:sz w:val="22"/>
            <w:szCs w:val="22"/>
            <w14:ligatures w14:val="standardContextual"/>
          </w:rPr>
          <w:tab/>
        </w:r>
        <w:r w:rsidRPr="00D143F6">
          <w:rPr>
            <w:rStyle w:val="Hiperpovezava"/>
            <w:noProof/>
          </w:rPr>
          <w:t>Merila in načini ocenjevanja znanja na izpitih</w:t>
        </w:r>
        <w:r>
          <w:rPr>
            <w:noProof/>
            <w:webHidden/>
          </w:rPr>
          <w:tab/>
        </w:r>
        <w:r>
          <w:rPr>
            <w:noProof/>
            <w:webHidden/>
          </w:rPr>
          <w:fldChar w:fldCharType="begin"/>
        </w:r>
        <w:r>
          <w:rPr>
            <w:noProof/>
            <w:webHidden/>
          </w:rPr>
          <w:instrText xml:space="preserve"> PAGEREF _Toc181561288 \h </w:instrText>
        </w:r>
        <w:r>
          <w:rPr>
            <w:noProof/>
            <w:webHidden/>
          </w:rPr>
        </w:r>
        <w:r>
          <w:rPr>
            <w:noProof/>
            <w:webHidden/>
          </w:rPr>
          <w:fldChar w:fldCharType="separate"/>
        </w:r>
        <w:r>
          <w:rPr>
            <w:noProof/>
            <w:webHidden/>
          </w:rPr>
          <w:t>12</w:t>
        </w:r>
        <w:r>
          <w:rPr>
            <w:noProof/>
            <w:webHidden/>
          </w:rPr>
          <w:fldChar w:fldCharType="end"/>
        </w:r>
      </w:hyperlink>
    </w:p>
    <w:p w14:paraId="1116B88D" w14:textId="2E9B6A7A" w:rsidR="009922B5" w:rsidRDefault="009922B5">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61289" w:history="1">
        <w:r w:rsidRPr="00D143F6">
          <w:rPr>
            <w:rStyle w:val="Hiperpovezava"/>
            <w:noProof/>
          </w:rPr>
          <w:t>4</w:t>
        </w:r>
        <w:r>
          <w:rPr>
            <w:rFonts w:asciiTheme="minorHAnsi" w:eastAsiaTheme="minorEastAsia" w:hAnsiTheme="minorHAnsi" w:cstheme="minorBidi"/>
            <w:b w:val="0"/>
            <w:bCs w:val="0"/>
            <w:caps w:val="0"/>
            <w:noProof/>
            <w:kern w:val="2"/>
            <w:sz w:val="22"/>
            <w:szCs w:val="22"/>
            <w14:ligatures w14:val="standardContextual"/>
          </w:rPr>
          <w:tab/>
        </w:r>
        <w:r w:rsidRPr="00D143F6">
          <w:rPr>
            <w:rStyle w:val="Hiperpovezava"/>
            <w:noProof/>
          </w:rPr>
          <w:t>Kršitve pri ocenjevanju znanja in izpitih</w:t>
        </w:r>
        <w:r>
          <w:rPr>
            <w:noProof/>
            <w:webHidden/>
          </w:rPr>
          <w:tab/>
        </w:r>
        <w:r>
          <w:rPr>
            <w:noProof/>
            <w:webHidden/>
          </w:rPr>
          <w:fldChar w:fldCharType="begin"/>
        </w:r>
        <w:r>
          <w:rPr>
            <w:noProof/>
            <w:webHidden/>
          </w:rPr>
          <w:instrText xml:space="preserve"> PAGEREF _Toc181561289 \h </w:instrText>
        </w:r>
        <w:r>
          <w:rPr>
            <w:noProof/>
            <w:webHidden/>
          </w:rPr>
        </w:r>
        <w:r>
          <w:rPr>
            <w:noProof/>
            <w:webHidden/>
          </w:rPr>
          <w:fldChar w:fldCharType="separate"/>
        </w:r>
        <w:r>
          <w:rPr>
            <w:noProof/>
            <w:webHidden/>
          </w:rPr>
          <w:t>12</w:t>
        </w:r>
        <w:r>
          <w:rPr>
            <w:noProof/>
            <w:webHidden/>
          </w:rPr>
          <w:fldChar w:fldCharType="end"/>
        </w:r>
      </w:hyperlink>
    </w:p>
    <w:p w14:paraId="2FB2B0E5" w14:textId="50217990" w:rsidR="009922B5" w:rsidRDefault="009922B5">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61290" w:history="1">
        <w:r w:rsidRPr="00D143F6">
          <w:rPr>
            <w:rStyle w:val="Hiperpovezava"/>
            <w:noProof/>
          </w:rPr>
          <w:t>5</w:t>
        </w:r>
        <w:r>
          <w:rPr>
            <w:rFonts w:asciiTheme="minorHAnsi" w:eastAsiaTheme="minorEastAsia" w:hAnsiTheme="minorHAnsi" w:cstheme="minorBidi"/>
            <w:b w:val="0"/>
            <w:bCs w:val="0"/>
            <w:caps w:val="0"/>
            <w:noProof/>
            <w:kern w:val="2"/>
            <w:sz w:val="22"/>
            <w:szCs w:val="22"/>
            <w14:ligatures w14:val="standardContextual"/>
          </w:rPr>
          <w:tab/>
        </w:r>
        <w:r w:rsidRPr="00D143F6">
          <w:rPr>
            <w:rStyle w:val="Hiperpovezava"/>
            <w:noProof/>
          </w:rPr>
          <w:t>Obveščanje</w:t>
        </w:r>
        <w:r>
          <w:rPr>
            <w:noProof/>
            <w:webHidden/>
          </w:rPr>
          <w:tab/>
        </w:r>
        <w:r>
          <w:rPr>
            <w:noProof/>
            <w:webHidden/>
          </w:rPr>
          <w:fldChar w:fldCharType="begin"/>
        </w:r>
        <w:r>
          <w:rPr>
            <w:noProof/>
            <w:webHidden/>
          </w:rPr>
          <w:instrText xml:space="preserve"> PAGEREF _Toc181561290 \h </w:instrText>
        </w:r>
        <w:r>
          <w:rPr>
            <w:noProof/>
            <w:webHidden/>
          </w:rPr>
        </w:r>
        <w:r>
          <w:rPr>
            <w:noProof/>
            <w:webHidden/>
          </w:rPr>
          <w:fldChar w:fldCharType="separate"/>
        </w:r>
        <w:r>
          <w:rPr>
            <w:noProof/>
            <w:webHidden/>
          </w:rPr>
          <w:t>12</w:t>
        </w:r>
        <w:r>
          <w:rPr>
            <w:noProof/>
            <w:webHidden/>
          </w:rPr>
          <w:fldChar w:fldCharType="end"/>
        </w:r>
      </w:hyperlink>
    </w:p>
    <w:p w14:paraId="75391974" w14:textId="3DEE17D9" w:rsidR="009922B5" w:rsidRDefault="009922B5">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61291" w:history="1">
        <w:r w:rsidRPr="00D143F6">
          <w:rPr>
            <w:rStyle w:val="Hiperpovezava"/>
            <w:noProof/>
          </w:rPr>
          <w:t>6</w:t>
        </w:r>
        <w:r>
          <w:rPr>
            <w:rFonts w:asciiTheme="minorHAnsi" w:eastAsiaTheme="minorEastAsia" w:hAnsiTheme="minorHAnsi" w:cstheme="minorBidi"/>
            <w:b w:val="0"/>
            <w:bCs w:val="0"/>
            <w:caps w:val="0"/>
            <w:noProof/>
            <w:kern w:val="2"/>
            <w:sz w:val="22"/>
            <w:szCs w:val="22"/>
            <w14:ligatures w14:val="standardContextual"/>
          </w:rPr>
          <w:tab/>
        </w:r>
        <w:r w:rsidRPr="00D143F6">
          <w:rPr>
            <w:rStyle w:val="Hiperpovezava"/>
            <w:noProof/>
          </w:rPr>
          <w:t>Spremljanje načrta ocenjevanja znanja</w:t>
        </w:r>
        <w:r>
          <w:rPr>
            <w:noProof/>
            <w:webHidden/>
          </w:rPr>
          <w:tab/>
        </w:r>
        <w:r>
          <w:rPr>
            <w:noProof/>
            <w:webHidden/>
          </w:rPr>
          <w:fldChar w:fldCharType="begin"/>
        </w:r>
        <w:r>
          <w:rPr>
            <w:noProof/>
            <w:webHidden/>
          </w:rPr>
          <w:instrText xml:space="preserve"> PAGEREF _Toc181561291 \h </w:instrText>
        </w:r>
        <w:r>
          <w:rPr>
            <w:noProof/>
            <w:webHidden/>
          </w:rPr>
        </w:r>
        <w:r>
          <w:rPr>
            <w:noProof/>
            <w:webHidden/>
          </w:rPr>
          <w:fldChar w:fldCharType="separate"/>
        </w:r>
        <w:r>
          <w:rPr>
            <w:noProof/>
            <w:webHidden/>
          </w:rPr>
          <w:t>13</w:t>
        </w:r>
        <w:r>
          <w:rPr>
            <w:noProof/>
            <w:webHidden/>
          </w:rPr>
          <w:fldChar w:fldCharType="end"/>
        </w:r>
      </w:hyperlink>
    </w:p>
    <w:p w14:paraId="511C3E5C" w14:textId="2A92764C" w:rsidR="00C972A7" w:rsidRDefault="00C972A7" w:rsidP="00C972A7">
      <w:pPr>
        <w:rPr>
          <w:rFonts w:ascii="Arial" w:hAnsi="Arial" w:cs="Arial"/>
          <w:color w:val="000000"/>
        </w:rPr>
      </w:pPr>
      <w:r>
        <w:rPr>
          <w:rFonts w:ascii="Arial" w:hAnsi="Arial" w:cs="Arial"/>
          <w:color w:val="000000"/>
        </w:rPr>
        <w:fldChar w:fldCharType="end"/>
      </w:r>
    </w:p>
    <w:p w14:paraId="439137DF" w14:textId="77777777" w:rsidR="00C972A7" w:rsidRDefault="00C972A7" w:rsidP="00C972A7">
      <w:pPr>
        <w:rPr>
          <w:rFonts w:ascii="Arial" w:hAnsi="Arial" w:cs="Arial"/>
          <w:color w:val="000000"/>
        </w:rPr>
      </w:pPr>
    </w:p>
    <w:p w14:paraId="351947CB" w14:textId="77777777" w:rsidR="00C972A7" w:rsidRDefault="00C972A7" w:rsidP="00C972A7">
      <w:pPr>
        <w:rPr>
          <w:rFonts w:ascii="Arial" w:hAnsi="Arial" w:cs="Arial"/>
          <w:color w:val="000000"/>
        </w:rPr>
      </w:pPr>
    </w:p>
    <w:p w14:paraId="25E41229" w14:textId="77777777" w:rsidR="00C972A7" w:rsidRDefault="00C972A7" w:rsidP="00C972A7">
      <w:pPr>
        <w:rPr>
          <w:rFonts w:ascii="Arial" w:hAnsi="Arial" w:cs="Arial"/>
          <w:color w:val="000000"/>
        </w:rPr>
        <w:sectPr w:rsidR="00C972A7">
          <w:pgSz w:w="11906" w:h="16838"/>
          <w:pgMar w:top="1417" w:right="1417" w:bottom="1417" w:left="1417" w:header="708" w:footer="708" w:gutter="0"/>
          <w:cols w:space="708"/>
          <w:docGrid w:linePitch="360"/>
        </w:sectPr>
      </w:pPr>
    </w:p>
    <w:p w14:paraId="39997973" w14:textId="77777777" w:rsidR="00C972A7" w:rsidRDefault="00C972A7" w:rsidP="00C972A7">
      <w:pPr>
        <w:pStyle w:val="Naslov1"/>
        <w:rPr>
          <w:color w:val="000000"/>
        </w:rPr>
      </w:pPr>
      <w:bookmarkStart w:id="0" w:name="_Toc181561278"/>
      <w:r>
        <w:rPr>
          <w:color w:val="000000"/>
        </w:rPr>
        <w:lastRenderedPageBreak/>
        <w:t>Priprava načrta ocenjevanja znanja</w:t>
      </w:r>
      <w:bookmarkEnd w:id="0"/>
    </w:p>
    <w:p w14:paraId="4FD5005A" w14:textId="77777777" w:rsidR="00C972A7" w:rsidRDefault="00C972A7" w:rsidP="00C972A7">
      <w:pPr>
        <w:rPr>
          <w:rFonts w:ascii="Arial" w:hAnsi="Arial" w:cs="Arial"/>
          <w:color w:val="000000"/>
          <w:sz w:val="20"/>
          <w:szCs w:val="20"/>
        </w:rPr>
      </w:pPr>
    </w:p>
    <w:p w14:paraId="74DDCB57" w14:textId="3BD19332" w:rsidR="00120B63" w:rsidRPr="00E43172" w:rsidRDefault="00120B63" w:rsidP="00120B63">
      <w:pPr>
        <w:jc w:val="both"/>
        <w:rPr>
          <w:rFonts w:ascii="Arial" w:hAnsi="Arial" w:cs="Arial"/>
          <w:sz w:val="20"/>
          <w:szCs w:val="20"/>
        </w:rPr>
      </w:pPr>
      <w:r w:rsidRPr="00E43172">
        <w:rPr>
          <w:rFonts w:ascii="Arial" w:hAnsi="Arial" w:cs="Arial"/>
          <w:sz w:val="20"/>
          <w:szCs w:val="20"/>
        </w:rPr>
        <w:t>Načrt ocenjevanja znanja (v nadaljevanju NOZ)</w:t>
      </w:r>
      <w:r>
        <w:rPr>
          <w:rFonts w:ascii="Arial" w:hAnsi="Arial" w:cs="Arial"/>
          <w:sz w:val="20"/>
          <w:szCs w:val="20"/>
        </w:rPr>
        <w:t xml:space="preserve"> pri strokovnem modulu </w:t>
      </w:r>
      <w:r w:rsidR="00365DA7">
        <w:rPr>
          <w:rFonts w:ascii="Arial" w:hAnsi="Arial" w:cs="Arial"/>
          <w:sz w:val="20"/>
          <w:szCs w:val="20"/>
        </w:rPr>
        <w:t>Avtomatizirani postroji</w:t>
      </w:r>
      <w:r w:rsidRPr="00E43172">
        <w:rPr>
          <w:rFonts w:ascii="Arial" w:hAnsi="Arial" w:cs="Arial"/>
          <w:sz w:val="20"/>
          <w:szCs w:val="20"/>
        </w:rPr>
        <w:t xml:space="preserve"> je potrdil</w:t>
      </w:r>
      <w:r>
        <w:rPr>
          <w:rFonts w:ascii="Arial" w:hAnsi="Arial" w:cs="Arial"/>
          <w:sz w:val="20"/>
          <w:szCs w:val="20"/>
        </w:rPr>
        <w:t xml:space="preserve"> aktiv učiteljev elektrotehnike</w:t>
      </w:r>
      <w:r w:rsidRPr="00E43172">
        <w:rPr>
          <w:rFonts w:ascii="Arial" w:hAnsi="Arial" w:cs="Arial"/>
          <w:sz w:val="20"/>
          <w:szCs w:val="20"/>
        </w:rPr>
        <w:t xml:space="preserve"> na s</w:t>
      </w:r>
      <w:r>
        <w:rPr>
          <w:rFonts w:ascii="Arial" w:hAnsi="Arial" w:cs="Arial"/>
          <w:sz w:val="20"/>
          <w:szCs w:val="20"/>
        </w:rPr>
        <w:t>estanku</w:t>
      </w:r>
      <w:r w:rsidRPr="00E43172">
        <w:rPr>
          <w:rFonts w:ascii="Arial" w:hAnsi="Arial" w:cs="Arial"/>
          <w:sz w:val="20"/>
          <w:szCs w:val="20"/>
        </w:rPr>
        <w:t xml:space="preserve"> dne </w:t>
      </w:r>
      <w:r>
        <w:rPr>
          <w:rFonts w:ascii="Arial" w:hAnsi="Arial" w:cs="Arial"/>
          <w:sz w:val="20"/>
          <w:szCs w:val="20"/>
        </w:rPr>
        <w:t>19</w:t>
      </w:r>
      <w:r w:rsidRPr="00E43172">
        <w:rPr>
          <w:rFonts w:ascii="Arial" w:hAnsi="Arial" w:cs="Arial"/>
          <w:sz w:val="20"/>
          <w:szCs w:val="20"/>
        </w:rPr>
        <w:t xml:space="preserve">. </w:t>
      </w:r>
      <w:r>
        <w:rPr>
          <w:rFonts w:ascii="Arial" w:hAnsi="Arial" w:cs="Arial"/>
          <w:sz w:val="20"/>
          <w:szCs w:val="20"/>
        </w:rPr>
        <w:t>avgusta</w:t>
      </w:r>
      <w:r w:rsidRPr="00E43172">
        <w:rPr>
          <w:rFonts w:ascii="Arial" w:hAnsi="Arial" w:cs="Arial"/>
          <w:sz w:val="20"/>
          <w:szCs w:val="20"/>
        </w:rPr>
        <w:t xml:space="preserve"> </w:t>
      </w:r>
      <w:r>
        <w:rPr>
          <w:rFonts w:ascii="Arial" w:hAnsi="Arial" w:cs="Arial"/>
          <w:sz w:val="20"/>
          <w:szCs w:val="20"/>
        </w:rPr>
        <w:t xml:space="preserve">2024. </w:t>
      </w:r>
    </w:p>
    <w:p w14:paraId="4B23DDE8" w14:textId="77777777" w:rsidR="00C972A7" w:rsidRDefault="00C972A7" w:rsidP="00C972A7">
      <w:pPr>
        <w:rPr>
          <w:rFonts w:ascii="Arial" w:hAnsi="Arial" w:cs="Arial"/>
          <w:color w:val="000000"/>
          <w:sz w:val="20"/>
          <w:szCs w:val="20"/>
        </w:rPr>
      </w:pPr>
    </w:p>
    <w:p w14:paraId="3A04F4E8" w14:textId="77777777" w:rsidR="00C972A7" w:rsidRDefault="00C972A7" w:rsidP="00C972A7">
      <w:pPr>
        <w:rPr>
          <w:rFonts w:ascii="Arial" w:hAnsi="Arial" w:cs="Arial"/>
          <w:color w:val="000000"/>
          <w:sz w:val="20"/>
          <w:szCs w:val="20"/>
        </w:rPr>
      </w:pPr>
    </w:p>
    <w:p w14:paraId="6B344A23" w14:textId="7133936E" w:rsidR="00C972A7" w:rsidRDefault="00C972A7" w:rsidP="00C972A7">
      <w:pPr>
        <w:pStyle w:val="Naslov1"/>
        <w:rPr>
          <w:color w:val="000000"/>
        </w:rPr>
      </w:pPr>
      <w:bookmarkStart w:id="1" w:name="_Toc181561279"/>
      <w:r>
        <w:rPr>
          <w:color w:val="000000"/>
        </w:rPr>
        <w:t>Podlage za izdelavo načrta ocenjevanja znanja</w:t>
      </w:r>
      <w:bookmarkEnd w:id="1"/>
    </w:p>
    <w:p w14:paraId="500D0318" w14:textId="77777777" w:rsidR="00C972A7" w:rsidRDefault="00C972A7" w:rsidP="00C972A7">
      <w:pPr>
        <w:rPr>
          <w:rFonts w:ascii="Arial" w:hAnsi="Arial" w:cs="Arial"/>
          <w:color w:val="000000"/>
          <w:sz w:val="20"/>
          <w:szCs w:val="20"/>
        </w:rPr>
      </w:pPr>
    </w:p>
    <w:p w14:paraId="1E3C9C98" w14:textId="77777777" w:rsidR="00C972A7" w:rsidRDefault="00C972A7" w:rsidP="00C972A7">
      <w:pPr>
        <w:rPr>
          <w:rFonts w:ascii="Arial" w:hAnsi="Arial" w:cs="Arial"/>
          <w:color w:val="000000"/>
          <w:sz w:val="20"/>
          <w:szCs w:val="20"/>
        </w:rPr>
      </w:pPr>
      <w:r>
        <w:rPr>
          <w:rFonts w:ascii="Arial" w:hAnsi="Arial" w:cs="Arial"/>
          <w:color w:val="000000"/>
          <w:sz w:val="20"/>
          <w:szCs w:val="20"/>
        </w:rPr>
        <w:t xml:space="preserve">Pri pripravi NOZ so bile upoštevane naslednje podlage: </w:t>
      </w:r>
    </w:p>
    <w:p w14:paraId="165023C6" w14:textId="77777777" w:rsidR="00C972A7" w:rsidRDefault="00C972A7" w:rsidP="00C972A7">
      <w:pPr>
        <w:rPr>
          <w:rFonts w:ascii="Arial" w:hAnsi="Arial" w:cs="Arial"/>
          <w:color w:val="000000"/>
          <w:sz w:val="20"/>
          <w:szCs w:val="20"/>
        </w:rPr>
      </w:pPr>
    </w:p>
    <w:p w14:paraId="1B793162"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pravne</w:t>
      </w:r>
    </w:p>
    <w:p w14:paraId="60E67203" w14:textId="77777777" w:rsidR="00120B63" w:rsidRDefault="00120B63" w:rsidP="00120B63">
      <w:pPr>
        <w:numPr>
          <w:ilvl w:val="1"/>
          <w:numId w:val="2"/>
        </w:numPr>
        <w:rPr>
          <w:rFonts w:ascii="Arial" w:hAnsi="Arial" w:cs="Arial"/>
          <w:sz w:val="20"/>
          <w:szCs w:val="20"/>
        </w:rPr>
      </w:pPr>
      <w:r>
        <w:rPr>
          <w:rFonts w:ascii="Arial" w:hAnsi="Arial" w:cs="Arial"/>
          <w:sz w:val="20"/>
          <w:szCs w:val="20"/>
        </w:rPr>
        <w:t>Zakon o poklicnem in strokovnem izobraževanju (Ur. l. RS, št. 79/06, 68/17, 46/19, 53/24)</w:t>
      </w:r>
    </w:p>
    <w:p w14:paraId="03B0C146"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ocenjevanju znanja v srednj</w:t>
      </w:r>
      <w:r>
        <w:rPr>
          <w:rFonts w:ascii="Arial" w:hAnsi="Arial" w:cs="Arial"/>
          <w:sz w:val="20"/>
          <w:szCs w:val="20"/>
        </w:rPr>
        <w:t>ih</w:t>
      </w:r>
      <w:r w:rsidRPr="00E43172">
        <w:rPr>
          <w:rFonts w:ascii="Arial" w:hAnsi="Arial" w:cs="Arial"/>
          <w:sz w:val="20"/>
          <w:szCs w:val="20"/>
        </w:rPr>
        <w:t xml:space="preserve"> </w:t>
      </w:r>
      <w:r>
        <w:rPr>
          <w:rFonts w:ascii="Arial" w:hAnsi="Arial" w:cs="Arial"/>
          <w:sz w:val="20"/>
          <w:szCs w:val="20"/>
        </w:rPr>
        <w:t>šolah</w:t>
      </w:r>
      <w:r w:rsidRPr="00E43172">
        <w:rPr>
          <w:rFonts w:ascii="Arial" w:hAnsi="Arial" w:cs="Arial"/>
          <w:sz w:val="20"/>
          <w:szCs w:val="20"/>
        </w:rPr>
        <w:t xml:space="preserve"> (Ur. l. </w:t>
      </w:r>
      <w:r>
        <w:rPr>
          <w:rFonts w:ascii="Arial" w:hAnsi="Arial" w:cs="Arial"/>
          <w:sz w:val="20"/>
          <w:szCs w:val="20"/>
        </w:rPr>
        <w:t xml:space="preserve">RS, </w:t>
      </w:r>
      <w:r w:rsidRPr="00E43172">
        <w:rPr>
          <w:rFonts w:ascii="Arial" w:hAnsi="Arial" w:cs="Arial"/>
          <w:sz w:val="20"/>
          <w:szCs w:val="20"/>
        </w:rPr>
        <w:t xml:space="preserve">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w:t>
      </w:r>
    </w:p>
    <w:p w14:paraId="2EF3484A"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šolski dokumentaciji</w:t>
      </w:r>
      <w:r>
        <w:rPr>
          <w:rFonts w:ascii="Arial" w:hAnsi="Arial" w:cs="Arial"/>
          <w:sz w:val="20"/>
          <w:szCs w:val="20"/>
        </w:rPr>
        <w:t xml:space="preserve"> v srednješolskem izobraževanju</w:t>
      </w:r>
      <w:r w:rsidRPr="00E43172">
        <w:rPr>
          <w:rFonts w:ascii="Arial" w:hAnsi="Arial" w:cs="Arial"/>
          <w:sz w:val="20"/>
          <w:szCs w:val="20"/>
        </w:rPr>
        <w:t xml:space="preserve"> (Ur. l.</w:t>
      </w:r>
      <w:r>
        <w:rPr>
          <w:rFonts w:ascii="Arial" w:hAnsi="Arial" w:cs="Arial"/>
          <w:sz w:val="20"/>
          <w:szCs w:val="20"/>
        </w:rPr>
        <w:t xml:space="preserve"> RS,</w:t>
      </w:r>
      <w:r w:rsidRPr="00E43172">
        <w:rPr>
          <w:rFonts w:ascii="Arial" w:hAnsi="Arial" w:cs="Arial"/>
          <w:sz w:val="20"/>
          <w:szCs w:val="20"/>
        </w:rPr>
        <w:t xml:space="preserve"> 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 xml:space="preserve">, in </w:t>
      </w:r>
      <w:r>
        <w:rPr>
          <w:rFonts w:ascii="Arial" w:hAnsi="Arial" w:cs="Arial"/>
          <w:sz w:val="20"/>
          <w:szCs w:val="20"/>
        </w:rPr>
        <w:t>70</w:t>
      </w:r>
      <w:r w:rsidRPr="00E43172">
        <w:rPr>
          <w:rFonts w:ascii="Arial" w:hAnsi="Arial" w:cs="Arial"/>
          <w:sz w:val="20"/>
          <w:szCs w:val="20"/>
        </w:rPr>
        <w:t>/</w:t>
      </w:r>
      <w:r>
        <w:rPr>
          <w:rFonts w:ascii="Arial" w:hAnsi="Arial" w:cs="Arial"/>
          <w:sz w:val="20"/>
          <w:szCs w:val="20"/>
        </w:rPr>
        <w:t>19</w:t>
      </w:r>
      <w:r w:rsidRPr="00E43172">
        <w:rPr>
          <w:rFonts w:ascii="Arial" w:hAnsi="Arial" w:cs="Arial"/>
          <w:sz w:val="20"/>
          <w:szCs w:val="20"/>
        </w:rPr>
        <w:t>)</w:t>
      </w:r>
    </w:p>
    <w:p w14:paraId="7414B4A0" w14:textId="77777777" w:rsidR="00C972A7" w:rsidRDefault="00C972A7" w:rsidP="00C972A7">
      <w:pPr>
        <w:rPr>
          <w:rFonts w:ascii="Arial" w:hAnsi="Arial" w:cs="Arial"/>
          <w:color w:val="000000"/>
          <w:sz w:val="20"/>
          <w:szCs w:val="20"/>
        </w:rPr>
      </w:pPr>
    </w:p>
    <w:p w14:paraId="59624E71"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drugi nacionalni dokumenti</w:t>
      </w:r>
    </w:p>
    <w:p w14:paraId="3F4839B8" w14:textId="514FF54D"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 xml:space="preserve">Srednješolski izobraževalni program </w:t>
      </w:r>
      <w:r>
        <w:rPr>
          <w:rFonts w:ascii="Arial" w:hAnsi="Arial" w:cs="Arial"/>
          <w:sz w:val="20"/>
          <w:szCs w:val="20"/>
        </w:rPr>
        <w:t>Elektrotehnik</w:t>
      </w:r>
      <w:r w:rsidR="00464609">
        <w:rPr>
          <w:rFonts w:ascii="Arial" w:hAnsi="Arial" w:cs="Arial"/>
          <w:sz w:val="20"/>
          <w:szCs w:val="20"/>
        </w:rPr>
        <w:t xml:space="preserve"> </w:t>
      </w:r>
      <w:r w:rsidRPr="00E43172">
        <w:rPr>
          <w:rFonts w:ascii="Arial" w:hAnsi="Arial" w:cs="Arial"/>
          <w:sz w:val="20"/>
          <w:szCs w:val="20"/>
        </w:rPr>
        <w:t>(</w:t>
      </w:r>
      <w:hyperlink r:id="rId11"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2"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r w:rsidR="00464609">
        <w:rPr>
          <w:rFonts w:ascii="Arial" w:hAnsi="Arial" w:cs="Arial"/>
          <w:sz w:val="20"/>
          <w:szCs w:val="20"/>
        </w:rPr>
        <w:t xml:space="preserve"> </w:t>
      </w:r>
    </w:p>
    <w:p w14:paraId="002C9952" w14:textId="758A8440" w:rsidR="00120B63" w:rsidRPr="00480ED4" w:rsidRDefault="00120B63" w:rsidP="00120B63">
      <w:pPr>
        <w:numPr>
          <w:ilvl w:val="1"/>
          <w:numId w:val="2"/>
        </w:numPr>
        <w:rPr>
          <w:rFonts w:ascii="Arial" w:hAnsi="Arial" w:cs="Arial"/>
          <w:sz w:val="20"/>
          <w:szCs w:val="20"/>
        </w:rPr>
      </w:pPr>
      <w:r w:rsidRPr="00E43172">
        <w:rPr>
          <w:rFonts w:ascii="Arial" w:hAnsi="Arial" w:cs="Arial"/>
          <w:sz w:val="20"/>
          <w:szCs w:val="20"/>
        </w:rPr>
        <w:t>Katalogi znanj za strokovne module (</w:t>
      </w:r>
      <w:hyperlink r:id="rId13"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4"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p>
    <w:p w14:paraId="5DBC67F9" w14:textId="77777777" w:rsidR="00C972A7" w:rsidRDefault="00C972A7" w:rsidP="00C972A7">
      <w:pPr>
        <w:rPr>
          <w:rFonts w:ascii="Arial" w:hAnsi="Arial" w:cs="Arial"/>
          <w:color w:val="000000"/>
          <w:sz w:val="20"/>
          <w:szCs w:val="20"/>
        </w:rPr>
      </w:pPr>
    </w:p>
    <w:p w14:paraId="1FEDA09D"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šolski dokumenti</w:t>
      </w:r>
    </w:p>
    <w:p w14:paraId="7A3762C0" w14:textId="17FFDD3A" w:rsidR="00C972A7" w:rsidRDefault="0099709D" w:rsidP="00C972A7">
      <w:pPr>
        <w:numPr>
          <w:ilvl w:val="1"/>
          <w:numId w:val="2"/>
        </w:numPr>
        <w:rPr>
          <w:rFonts w:ascii="Arial" w:hAnsi="Arial" w:cs="Arial"/>
          <w:color w:val="000000"/>
          <w:sz w:val="20"/>
          <w:szCs w:val="20"/>
        </w:rPr>
      </w:pPr>
      <w:r>
        <w:rPr>
          <w:rFonts w:ascii="Arial" w:hAnsi="Arial" w:cs="Arial"/>
          <w:color w:val="000000"/>
          <w:sz w:val="20"/>
          <w:szCs w:val="20"/>
        </w:rPr>
        <w:t>Letni delovni načrt</w:t>
      </w:r>
      <w:r w:rsidR="00464609">
        <w:rPr>
          <w:rFonts w:ascii="Arial" w:hAnsi="Arial" w:cs="Arial"/>
          <w:color w:val="000000"/>
          <w:sz w:val="20"/>
          <w:szCs w:val="20"/>
        </w:rPr>
        <w:t xml:space="preserve"> SPTŠ MS</w:t>
      </w:r>
      <w:r>
        <w:rPr>
          <w:rFonts w:ascii="Arial" w:hAnsi="Arial" w:cs="Arial"/>
          <w:color w:val="000000"/>
          <w:sz w:val="20"/>
          <w:szCs w:val="20"/>
        </w:rPr>
        <w:t xml:space="preserve"> 20</w:t>
      </w:r>
      <w:r w:rsidR="00464609">
        <w:rPr>
          <w:rFonts w:ascii="Arial" w:hAnsi="Arial" w:cs="Arial"/>
          <w:color w:val="000000"/>
          <w:sz w:val="20"/>
          <w:szCs w:val="20"/>
        </w:rPr>
        <w:t>24</w:t>
      </w:r>
      <w:r>
        <w:rPr>
          <w:rFonts w:ascii="Arial" w:hAnsi="Arial" w:cs="Arial"/>
          <w:color w:val="000000"/>
          <w:sz w:val="20"/>
          <w:szCs w:val="20"/>
        </w:rPr>
        <w:t>/</w:t>
      </w:r>
      <w:r w:rsidR="00464609">
        <w:rPr>
          <w:rFonts w:ascii="Arial" w:hAnsi="Arial" w:cs="Arial"/>
          <w:color w:val="000000"/>
          <w:sz w:val="20"/>
          <w:szCs w:val="20"/>
        </w:rPr>
        <w:t>25</w:t>
      </w:r>
    </w:p>
    <w:p w14:paraId="20BBCE77" w14:textId="463B3D4A" w:rsidR="00C972A7" w:rsidRDefault="00C972A7" w:rsidP="00C972A7">
      <w:pPr>
        <w:numPr>
          <w:ilvl w:val="1"/>
          <w:numId w:val="2"/>
        </w:numPr>
        <w:rPr>
          <w:rFonts w:ascii="Arial" w:hAnsi="Arial" w:cs="Arial"/>
          <w:color w:val="000000"/>
          <w:sz w:val="20"/>
          <w:szCs w:val="20"/>
        </w:rPr>
      </w:pPr>
      <w:r>
        <w:rPr>
          <w:rFonts w:ascii="Arial" w:hAnsi="Arial" w:cs="Arial"/>
          <w:color w:val="000000"/>
          <w:sz w:val="20"/>
          <w:szCs w:val="20"/>
        </w:rPr>
        <w:t>Šolska pravila</w:t>
      </w:r>
      <w:r w:rsidR="00F53115">
        <w:rPr>
          <w:rFonts w:ascii="Arial" w:hAnsi="Arial" w:cs="Arial"/>
          <w:color w:val="000000"/>
          <w:sz w:val="20"/>
          <w:szCs w:val="20"/>
        </w:rPr>
        <w:t xml:space="preserve"> ocenjevanja (dopolnjeno) 2024/2025</w:t>
      </w:r>
    </w:p>
    <w:p w14:paraId="5FEC733C" w14:textId="77777777" w:rsidR="00C972A7" w:rsidRDefault="00C972A7" w:rsidP="00C972A7">
      <w:pPr>
        <w:rPr>
          <w:rFonts w:ascii="Arial" w:hAnsi="Arial" w:cs="Arial"/>
          <w:color w:val="000000"/>
          <w:sz w:val="20"/>
          <w:szCs w:val="20"/>
        </w:rPr>
      </w:pPr>
    </w:p>
    <w:p w14:paraId="0D0DB3FE" w14:textId="77777777" w:rsidR="00C972A7" w:rsidRDefault="00C972A7" w:rsidP="00C972A7">
      <w:pPr>
        <w:rPr>
          <w:rFonts w:ascii="Arial" w:hAnsi="Arial" w:cs="Arial"/>
          <w:color w:val="000000"/>
          <w:sz w:val="20"/>
          <w:szCs w:val="20"/>
        </w:rPr>
      </w:pPr>
    </w:p>
    <w:p w14:paraId="61BEE007" w14:textId="048804FA" w:rsidR="00C972A7" w:rsidRDefault="00C972A7" w:rsidP="00C972A7">
      <w:pPr>
        <w:pStyle w:val="Naslov1"/>
        <w:rPr>
          <w:color w:val="000000"/>
        </w:rPr>
      </w:pPr>
      <w:bookmarkStart w:id="2" w:name="_Toc181561280"/>
      <w:r>
        <w:rPr>
          <w:color w:val="000000"/>
        </w:rPr>
        <w:t>Elementi načrta ocenjevanja znanja</w:t>
      </w:r>
      <w:bookmarkEnd w:id="2"/>
    </w:p>
    <w:p w14:paraId="72A554B1" w14:textId="77777777" w:rsidR="00C972A7" w:rsidRDefault="00C972A7" w:rsidP="00C972A7">
      <w:pPr>
        <w:rPr>
          <w:rFonts w:ascii="Arial" w:hAnsi="Arial" w:cs="Arial"/>
          <w:color w:val="000000"/>
          <w:sz w:val="20"/>
          <w:szCs w:val="20"/>
        </w:rPr>
      </w:pPr>
    </w:p>
    <w:p w14:paraId="4BAEF692" w14:textId="77777777" w:rsidR="00C972A7" w:rsidRDefault="00C972A7" w:rsidP="00C972A7">
      <w:pPr>
        <w:pStyle w:val="Naslov2"/>
        <w:rPr>
          <w:color w:val="000000"/>
        </w:rPr>
      </w:pPr>
      <w:bookmarkStart w:id="3" w:name="_Toc181561281"/>
      <w:r>
        <w:rPr>
          <w:color w:val="000000"/>
        </w:rPr>
        <w:t>Ocenjevanje programskih enot</w:t>
      </w:r>
      <w:bookmarkEnd w:id="3"/>
    </w:p>
    <w:p w14:paraId="12362B04" w14:textId="77777777" w:rsidR="00C972A7" w:rsidRDefault="00C972A7" w:rsidP="00C972A7">
      <w:pPr>
        <w:rPr>
          <w:rFonts w:ascii="Arial" w:hAnsi="Arial" w:cs="Arial"/>
          <w:color w:val="000000"/>
          <w:sz w:val="20"/>
          <w:szCs w:val="20"/>
        </w:rPr>
      </w:pPr>
    </w:p>
    <w:p w14:paraId="4F3F984D" w14:textId="30ECBA55" w:rsidR="00C972A7" w:rsidRDefault="00C972A7" w:rsidP="00FA4316">
      <w:pPr>
        <w:jc w:val="both"/>
        <w:rPr>
          <w:rFonts w:ascii="Arial" w:hAnsi="Arial" w:cs="Arial"/>
          <w:color w:val="000000"/>
          <w:sz w:val="20"/>
          <w:szCs w:val="20"/>
        </w:rPr>
      </w:pPr>
      <w:r>
        <w:rPr>
          <w:rFonts w:ascii="Arial" w:hAnsi="Arial" w:cs="Arial"/>
          <w:color w:val="000000"/>
          <w:sz w:val="20"/>
          <w:szCs w:val="20"/>
        </w:rPr>
        <w:t>Ob koncu posameznih tematskih sklopov se izvede preverjanje in ocenjevanje doseganja učnih ciljev. Preverjanje, kot priprava na ocenjevanje, se izpelje tako</w:t>
      </w:r>
      <w:r w:rsidR="0068002D">
        <w:rPr>
          <w:rFonts w:ascii="Arial" w:hAnsi="Arial" w:cs="Arial"/>
          <w:color w:val="000000"/>
          <w:sz w:val="20"/>
          <w:szCs w:val="20"/>
        </w:rPr>
        <w:t>,</w:t>
      </w:r>
      <w:r>
        <w:rPr>
          <w:rFonts w:ascii="Arial" w:hAnsi="Arial" w:cs="Arial"/>
          <w:color w:val="000000"/>
          <w:sz w:val="20"/>
          <w:szCs w:val="20"/>
        </w:rPr>
        <w:t xml:space="preserve"> da dijaki odgovarjajo na postavljena vprašanja oziroma rešujejo naloge, ki vsebuje kriterije za ocenjevanje, točkovanje posameznih nalog in navodila, dovoljene pripomočke. Dijaki rešujejo naloge doma ali v šoli. Po vsakem preverjanju se izvede analiza doseganja učnih ciljev, ki so predmet ocenjevanja. Sledi ocenjevanje podobnih nalog.</w:t>
      </w:r>
    </w:p>
    <w:p w14:paraId="55C2972A" w14:textId="77777777" w:rsidR="00C972A7" w:rsidRDefault="00C972A7" w:rsidP="00FA4316">
      <w:pPr>
        <w:jc w:val="both"/>
        <w:rPr>
          <w:rFonts w:ascii="Arial" w:hAnsi="Arial" w:cs="Arial"/>
          <w:color w:val="000000"/>
          <w:sz w:val="20"/>
          <w:szCs w:val="20"/>
        </w:rPr>
      </w:pPr>
    </w:p>
    <w:p w14:paraId="2534467E" w14:textId="77777777" w:rsidR="00FA4316" w:rsidRDefault="00FA4316" w:rsidP="00FA4316">
      <w:pPr>
        <w:jc w:val="both"/>
        <w:rPr>
          <w:rFonts w:ascii="Arial" w:hAnsi="Arial" w:cs="Arial"/>
          <w:color w:val="000000"/>
          <w:sz w:val="20"/>
          <w:szCs w:val="20"/>
        </w:rPr>
      </w:pPr>
    </w:p>
    <w:p w14:paraId="252E1441" w14:textId="186EA13A" w:rsidR="00C972A7" w:rsidRDefault="00C972A7" w:rsidP="00C972A7">
      <w:pPr>
        <w:pStyle w:val="Naslov2"/>
        <w:rPr>
          <w:color w:val="000000"/>
        </w:rPr>
      </w:pPr>
      <w:bookmarkStart w:id="4" w:name="_Toc181561282"/>
      <w:r>
        <w:rPr>
          <w:color w:val="000000"/>
        </w:rPr>
        <w:t xml:space="preserve">Oblike in načini </w:t>
      </w:r>
      <w:r w:rsidR="00FA4316">
        <w:rPr>
          <w:color w:val="000000"/>
        </w:rPr>
        <w:t xml:space="preserve">preverjanja in </w:t>
      </w:r>
      <w:r>
        <w:rPr>
          <w:color w:val="000000"/>
        </w:rPr>
        <w:t>ocenjevanja znanja</w:t>
      </w:r>
      <w:bookmarkEnd w:id="4"/>
    </w:p>
    <w:p w14:paraId="73CBCDF6" w14:textId="77777777" w:rsidR="00C972A7" w:rsidRDefault="00C972A7" w:rsidP="00C972A7">
      <w:pPr>
        <w:rPr>
          <w:rFonts w:ascii="Arial" w:hAnsi="Arial" w:cs="Arial"/>
          <w:color w:val="000000"/>
          <w:sz w:val="20"/>
          <w:szCs w:val="20"/>
        </w:rPr>
      </w:pPr>
    </w:p>
    <w:p w14:paraId="6CA95A17" w14:textId="33A3BA65" w:rsidR="00C972A7" w:rsidRDefault="00C972A7" w:rsidP="00C972A7">
      <w:pPr>
        <w:jc w:val="both"/>
        <w:rPr>
          <w:rFonts w:ascii="Arial" w:hAnsi="Arial" w:cs="Arial"/>
          <w:color w:val="000000"/>
          <w:sz w:val="20"/>
          <w:szCs w:val="20"/>
        </w:rPr>
      </w:pPr>
      <w:r>
        <w:rPr>
          <w:rFonts w:ascii="Arial" w:hAnsi="Arial" w:cs="Arial"/>
          <w:color w:val="000000"/>
          <w:sz w:val="20"/>
          <w:szCs w:val="20"/>
        </w:rPr>
        <w:t>Z različnimi oblikami in načini ocenjevanja</w:t>
      </w:r>
      <w:r w:rsidR="00FA4316">
        <w:rPr>
          <w:rFonts w:ascii="Arial" w:hAnsi="Arial" w:cs="Arial"/>
          <w:color w:val="000000"/>
          <w:sz w:val="20"/>
          <w:szCs w:val="20"/>
        </w:rPr>
        <w:t xml:space="preserve"> znanja</w:t>
      </w:r>
      <w:r>
        <w:rPr>
          <w:rFonts w:ascii="Arial" w:hAnsi="Arial" w:cs="Arial"/>
          <w:color w:val="000000"/>
          <w:sz w:val="20"/>
          <w:szCs w:val="20"/>
        </w:rPr>
        <w:t xml:space="preserve"> omogočimo dijakom, da izkažejo doseganje učnih ciljev in znanja na optimalen način, hkrati pa prilagajamo pouk in tempo dela dijakom, njihovemu predznanju, interesom, ambicijam in sposobnostim. </w:t>
      </w:r>
    </w:p>
    <w:p w14:paraId="37F20AC9" w14:textId="77777777" w:rsidR="00C972A7" w:rsidRDefault="00C972A7" w:rsidP="00C972A7">
      <w:pPr>
        <w:jc w:val="both"/>
        <w:rPr>
          <w:rFonts w:ascii="Arial" w:hAnsi="Arial" w:cs="Arial"/>
          <w:color w:val="000000"/>
          <w:sz w:val="20"/>
          <w:szCs w:val="20"/>
        </w:rPr>
      </w:pPr>
    </w:p>
    <w:p w14:paraId="5B94802F" w14:textId="26A105D8" w:rsidR="00C972A7" w:rsidRDefault="00C972A7">
      <w:pPr>
        <w:numPr>
          <w:ilvl w:val="0"/>
          <w:numId w:val="6"/>
        </w:numPr>
        <w:rPr>
          <w:rFonts w:ascii="Arial" w:hAnsi="Arial" w:cs="Arial"/>
          <w:color w:val="000000"/>
          <w:sz w:val="20"/>
          <w:szCs w:val="20"/>
        </w:rPr>
      </w:pPr>
      <w:r>
        <w:rPr>
          <w:rFonts w:ascii="Arial" w:hAnsi="Arial" w:cs="Arial"/>
          <w:color w:val="000000"/>
          <w:sz w:val="20"/>
          <w:szCs w:val="20"/>
        </w:rPr>
        <w:t xml:space="preserve">Oblike </w:t>
      </w:r>
      <w:r w:rsidR="00FA4316">
        <w:rPr>
          <w:rFonts w:ascii="Arial" w:hAnsi="Arial" w:cs="Arial"/>
          <w:color w:val="000000"/>
          <w:sz w:val="20"/>
          <w:szCs w:val="20"/>
        </w:rPr>
        <w:t xml:space="preserve">preverjanja in </w:t>
      </w:r>
      <w:r>
        <w:rPr>
          <w:rFonts w:ascii="Arial" w:hAnsi="Arial" w:cs="Arial"/>
          <w:color w:val="000000"/>
          <w:sz w:val="20"/>
          <w:szCs w:val="20"/>
        </w:rPr>
        <w:t>ocenjevanja znanja</w:t>
      </w:r>
    </w:p>
    <w:p w14:paraId="164499CA"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608"/>
        <w:gridCol w:w="1418"/>
        <w:gridCol w:w="1418"/>
      </w:tblGrid>
      <w:tr w:rsidR="00C972A7" w14:paraId="0B0B7467" w14:textId="77777777" w:rsidTr="00DF574D">
        <w:trPr>
          <w:trHeight w:hRule="exact" w:val="454"/>
          <w:jc w:val="center"/>
        </w:trPr>
        <w:tc>
          <w:tcPr>
            <w:tcW w:w="4608" w:type="dxa"/>
            <w:shd w:val="clear" w:color="auto" w:fill="E0E0E0"/>
            <w:vAlign w:val="center"/>
          </w:tcPr>
          <w:p w14:paraId="60CCA0E3" w14:textId="77777777" w:rsidR="00C972A7" w:rsidRDefault="00C972A7" w:rsidP="00DF574D">
            <w:pPr>
              <w:rPr>
                <w:rFonts w:ascii="Arial" w:hAnsi="Arial" w:cs="Arial"/>
                <w:b/>
                <w:color w:val="000000"/>
                <w:sz w:val="20"/>
                <w:szCs w:val="20"/>
              </w:rPr>
            </w:pPr>
            <w:r>
              <w:rPr>
                <w:rFonts w:ascii="Arial" w:hAnsi="Arial" w:cs="Arial"/>
                <w:b/>
                <w:color w:val="000000"/>
                <w:sz w:val="20"/>
                <w:szCs w:val="20"/>
              </w:rPr>
              <w:t>Programska enota</w:t>
            </w:r>
          </w:p>
        </w:tc>
        <w:tc>
          <w:tcPr>
            <w:tcW w:w="1418" w:type="dxa"/>
            <w:shd w:val="clear" w:color="auto" w:fill="E0E0E0"/>
            <w:vAlign w:val="center"/>
          </w:tcPr>
          <w:p w14:paraId="254521BF"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Individualno</w:t>
            </w:r>
          </w:p>
        </w:tc>
        <w:tc>
          <w:tcPr>
            <w:tcW w:w="1418" w:type="dxa"/>
            <w:shd w:val="clear" w:color="auto" w:fill="E0E0E0"/>
            <w:vAlign w:val="center"/>
          </w:tcPr>
          <w:p w14:paraId="682C6AD6"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Skupinsko</w:t>
            </w:r>
          </w:p>
        </w:tc>
      </w:tr>
      <w:tr w:rsidR="00C972A7" w14:paraId="787D9BC7" w14:textId="77777777" w:rsidTr="00DF574D">
        <w:trPr>
          <w:jc w:val="center"/>
        </w:trPr>
        <w:tc>
          <w:tcPr>
            <w:tcW w:w="4608" w:type="dxa"/>
            <w:vAlign w:val="center"/>
          </w:tcPr>
          <w:p w14:paraId="069907EC" w14:textId="0D2D04C2" w:rsidR="00C972A7" w:rsidRDefault="00365DA7" w:rsidP="00DF574D">
            <w:pPr>
              <w:rPr>
                <w:rFonts w:ascii="Arial" w:hAnsi="Arial" w:cs="Arial"/>
                <w:color w:val="000000"/>
                <w:sz w:val="20"/>
                <w:szCs w:val="20"/>
              </w:rPr>
            </w:pPr>
            <w:r>
              <w:rPr>
                <w:rFonts w:ascii="Arial" w:hAnsi="Arial" w:cs="Arial"/>
                <w:color w:val="000000"/>
                <w:sz w:val="20"/>
                <w:szCs w:val="20"/>
              </w:rPr>
              <w:t>Avtomatizirani postroji</w:t>
            </w:r>
          </w:p>
        </w:tc>
        <w:tc>
          <w:tcPr>
            <w:tcW w:w="1418" w:type="dxa"/>
            <w:vAlign w:val="center"/>
          </w:tcPr>
          <w:p w14:paraId="37D190E6"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418" w:type="dxa"/>
            <w:vAlign w:val="center"/>
          </w:tcPr>
          <w:p w14:paraId="7DB088D0" w14:textId="77777777" w:rsidR="00C972A7" w:rsidRDefault="00C972A7" w:rsidP="00DF574D">
            <w:pPr>
              <w:jc w:val="center"/>
              <w:rPr>
                <w:rFonts w:ascii="Arial" w:hAnsi="Arial" w:cs="Arial"/>
                <w:color w:val="000000"/>
                <w:sz w:val="20"/>
                <w:szCs w:val="20"/>
              </w:rPr>
            </w:pPr>
          </w:p>
        </w:tc>
      </w:tr>
    </w:tbl>
    <w:p w14:paraId="5C8B1671" w14:textId="77777777" w:rsidR="00C972A7" w:rsidRDefault="00C972A7" w:rsidP="00C972A7">
      <w:pPr>
        <w:rPr>
          <w:rFonts w:ascii="Arial" w:hAnsi="Arial" w:cs="Arial"/>
          <w:color w:val="000000"/>
          <w:sz w:val="20"/>
          <w:szCs w:val="20"/>
        </w:rPr>
      </w:pPr>
    </w:p>
    <w:p w14:paraId="5EE8CB62" w14:textId="5752447E" w:rsidR="00C972A7" w:rsidRDefault="00C972A7">
      <w:pPr>
        <w:numPr>
          <w:ilvl w:val="0"/>
          <w:numId w:val="6"/>
        </w:numPr>
        <w:rPr>
          <w:rFonts w:ascii="Arial" w:hAnsi="Arial" w:cs="Arial"/>
          <w:color w:val="000000"/>
          <w:sz w:val="20"/>
          <w:szCs w:val="20"/>
        </w:rPr>
      </w:pPr>
      <w:r>
        <w:rPr>
          <w:rFonts w:ascii="Arial" w:hAnsi="Arial" w:cs="Arial"/>
          <w:color w:val="000000"/>
          <w:sz w:val="20"/>
          <w:szCs w:val="20"/>
        </w:rPr>
        <w:t xml:space="preserve">Načini </w:t>
      </w:r>
      <w:r w:rsidR="00FA4316">
        <w:rPr>
          <w:rFonts w:ascii="Arial" w:hAnsi="Arial" w:cs="Arial"/>
          <w:color w:val="000000"/>
          <w:sz w:val="20"/>
          <w:szCs w:val="20"/>
        </w:rPr>
        <w:t xml:space="preserve">preverjanja in </w:t>
      </w:r>
      <w:r>
        <w:rPr>
          <w:rFonts w:ascii="Arial" w:hAnsi="Arial" w:cs="Arial"/>
          <w:color w:val="000000"/>
          <w:sz w:val="20"/>
          <w:szCs w:val="20"/>
        </w:rPr>
        <w:t>ocenjevanja</w:t>
      </w:r>
      <w:r w:rsidR="00FA4316">
        <w:rPr>
          <w:rFonts w:ascii="Arial" w:hAnsi="Arial" w:cs="Arial"/>
          <w:color w:val="000000"/>
          <w:sz w:val="20"/>
          <w:szCs w:val="20"/>
        </w:rPr>
        <w:t xml:space="preserve"> znanja</w:t>
      </w:r>
    </w:p>
    <w:p w14:paraId="23CF62BE"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897"/>
        <w:gridCol w:w="1134"/>
        <w:gridCol w:w="1134"/>
        <w:gridCol w:w="1134"/>
        <w:gridCol w:w="1134"/>
      </w:tblGrid>
      <w:tr w:rsidR="00C972A7" w14:paraId="745BD6D9" w14:textId="77777777" w:rsidTr="00DF574D">
        <w:trPr>
          <w:trHeight w:hRule="exact" w:val="454"/>
          <w:jc w:val="center"/>
        </w:trPr>
        <w:tc>
          <w:tcPr>
            <w:tcW w:w="3897" w:type="dxa"/>
            <w:shd w:val="clear" w:color="auto" w:fill="E0E0E0"/>
            <w:vAlign w:val="center"/>
          </w:tcPr>
          <w:p w14:paraId="660BDB54" w14:textId="77777777" w:rsidR="00C972A7" w:rsidRDefault="00C972A7" w:rsidP="00DF574D">
            <w:pPr>
              <w:rPr>
                <w:rFonts w:ascii="Arial" w:hAnsi="Arial" w:cs="Arial"/>
                <w:b/>
                <w:color w:val="000000"/>
                <w:sz w:val="20"/>
                <w:szCs w:val="20"/>
              </w:rPr>
            </w:pPr>
            <w:r>
              <w:rPr>
                <w:rFonts w:ascii="Arial" w:hAnsi="Arial" w:cs="Arial"/>
                <w:b/>
                <w:color w:val="000000"/>
                <w:sz w:val="20"/>
                <w:szCs w:val="20"/>
              </w:rPr>
              <w:t>Programska enota</w:t>
            </w:r>
          </w:p>
        </w:tc>
        <w:tc>
          <w:tcPr>
            <w:tcW w:w="1134" w:type="dxa"/>
            <w:shd w:val="clear" w:color="auto" w:fill="E0E0E0"/>
            <w:vAlign w:val="center"/>
          </w:tcPr>
          <w:p w14:paraId="6FEA0A37"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Pisno</w:t>
            </w:r>
          </w:p>
        </w:tc>
        <w:tc>
          <w:tcPr>
            <w:tcW w:w="1134" w:type="dxa"/>
            <w:shd w:val="clear" w:color="auto" w:fill="E0E0E0"/>
            <w:vAlign w:val="center"/>
          </w:tcPr>
          <w:p w14:paraId="0096E4FB"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Ustno</w:t>
            </w:r>
          </w:p>
        </w:tc>
        <w:tc>
          <w:tcPr>
            <w:tcW w:w="1134" w:type="dxa"/>
            <w:shd w:val="clear" w:color="auto" w:fill="E0E0E0"/>
            <w:vAlign w:val="center"/>
          </w:tcPr>
          <w:p w14:paraId="37DB348C"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Praktično</w:t>
            </w:r>
          </w:p>
        </w:tc>
        <w:tc>
          <w:tcPr>
            <w:tcW w:w="1134" w:type="dxa"/>
            <w:shd w:val="clear" w:color="auto" w:fill="E0E0E0"/>
            <w:vAlign w:val="center"/>
          </w:tcPr>
          <w:p w14:paraId="6F7B9DA6"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Drugo</w:t>
            </w:r>
          </w:p>
        </w:tc>
      </w:tr>
      <w:tr w:rsidR="00C972A7" w14:paraId="2AA52B81" w14:textId="77777777" w:rsidTr="00DF574D">
        <w:trPr>
          <w:jc w:val="center"/>
        </w:trPr>
        <w:tc>
          <w:tcPr>
            <w:tcW w:w="3897" w:type="dxa"/>
            <w:vAlign w:val="center"/>
          </w:tcPr>
          <w:p w14:paraId="1C4C0616" w14:textId="33F8B498" w:rsidR="00C972A7" w:rsidRDefault="00365DA7" w:rsidP="00DF574D">
            <w:pPr>
              <w:rPr>
                <w:rFonts w:ascii="Arial" w:hAnsi="Arial" w:cs="Arial"/>
                <w:color w:val="000000"/>
                <w:sz w:val="20"/>
                <w:szCs w:val="20"/>
              </w:rPr>
            </w:pPr>
            <w:r>
              <w:rPr>
                <w:rFonts w:ascii="Arial" w:hAnsi="Arial" w:cs="Arial"/>
                <w:color w:val="000000"/>
                <w:sz w:val="20"/>
                <w:szCs w:val="20"/>
              </w:rPr>
              <w:t>Avtomatizirani postroji</w:t>
            </w:r>
          </w:p>
        </w:tc>
        <w:tc>
          <w:tcPr>
            <w:tcW w:w="1134" w:type="dxa"/>
            <w:vAlign w:val="center"/>
          </w:tcPr>
          <w:p w14:paraId="2B92455F"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257C2884"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272B075D" w14:textId="49DB53E2" w:rsidR="00C972A7" w:rsidRDefault="00FA4316"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38C64DD8" w14:textId="77777777" w:rsidR="00C972A7" w:rsidRDefault="00C972A7" w:rsidP="00DF574D">
            <w:pPr>
              <w:jc w:val="center"/>
              <w:rPr>
                <w:rFonts w:ascii="Arial" w:hAnsi="Arial" w:cs="Arial"/>
                <w:color w:val="000000"/>
                <w:sz w:val="20"/>
                <w:szCs w:val="20"/>
              </w:rPr>
            </w:pPr>
          </w:p>
        </w:tc>
      </w:tr>
    </w:tbl>
    <w:p w14:paraId="6B6B6044" w14:textId="77777777" w:rsidR="00C972A7" w:rsidRDefault="00C972A7" w:rsidP="00C972A7">
      <w:pPr>
        <w:rPr>
          <w:rFonts w:ascii="Arial" w:hAnsi="Arial" w:cs="Arial"/>
          <w:color w:val="000000"/>
          <w:sz w:val="20"/>
          <w:szCs w:val="20"/>
        </w:rPr>
      </w:pPr>
    </w:p>
    <w:p w14:paraId="3177111B" w14:textId="77777777" w:rsidR="00FA4316" w:rsidRDefault="00FA4316" w:rsidP="00C972A7">
      <w:pPr>
        <w:rPr>
          <w:rFonts w:ascii="Arial" w:hAnsi="Arial" w:cs="Arial"/>
          <w:color w:val="000000"/>
          <w:sz w:val="20"/>
          <w:szCs w:val="20"/>
        </w:rPr>
      </w:pPr>
    </w:p>
    <w:p w14:paraId="3FA81169" w14:textId="77777777" w:rsidR="00FA4316" w:rsidRDefault="00FA4316" w:rsidP="00C972A7">
      <w:pPr>
        <w:rPr>
          <w:rFonts w:ascii="Arial" w:hAnsi="Arial" w:cs="Arial"/>
          <w:color w:val="000000"/>
          <w:sz w:val="20"/>
          <w:szCs w:val="20"/>
        </w:rPr>
      </w:pPr>
    </w:p>
    <w:p w14:paraId="4C826971" w14:textId="77777777" w:rsidR="00F90159" w:rsidRDefault="00F90159" w:rsidP="00C972A7">
      <w:pPr>
        <w:rPr>
          <w:rFonts w:ascii="Arial" w:hAnsi="Arial" w:cs="Arial"/>
          <w:color w:val="000000"/>
          <w:sz w:val="20"/>
          <w:szCs w:val="20"/>
        </w:rPr>
      </w:pPr>
    </w:p>
    <w:p w14:paraId="1F7A7696" w14:textId="505201DC" w:rsidR="00C972A7" w:rsidRDefault="00C972A7" w:rsidP="00C972A7">
      <w:pPr>
        <w:rPr>
          <w:rFonts w:ascii="Arial" w:hAnsi="Arial" w:cs="Arial"/>
          <w:color w:val="000000"/>
          <w:sz w:val="20"/>
          <w:szCs w:val="20"/>
        </w:rPr>
      </w:pPr>
      <w:r>
        <w:rPr>
          <w:rFonts w:ascii="Arial" w:hAnsi="Arial" w:cs="Arial"/>
          <w:color w:val="000000"/>
          <w:sz w:val="20"/>
          <w:szCs w:val="20"/>
        </w:rPr>
        <w:lastRenderedPageBreak/>
        <w:t>Legenda:</w:t>
      </w:r>
    </w:p>
    <w:p w14:paraId="382408E6"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Pisno (šolske naloge, testi, poročila, vaje, naloge, pisne dokumentacije)</w:t>
      </w:r>
    </w:p>
    <w:p w14:paraId="59762011"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Ustno (vrednotenje zastavljenih vprašanj, vrednotenje izdelka ali storitve, vrednotenje postopka pri praktičnem preizkusu oziroma projektnem delu)</w:t>
      </w:r>
    </w:p>
    <w:p w14:paraId="23B91514"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Praktično (izdelek, storitev, nastop)</w:t>
      </w:r>
    </w:p>
    <w:p w14:paraId="0E6A5F22"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Drugo (delovna poročila, seminarske naloge, projektne naloge)</w:t>
      </w:r>
    </w:p>
    <w:p w14:paraId="21D05E0A" w14:textId="77777777" w:rsidR="00C972A7" w:rsidRDefault="00C972A7" w:rsidP="00C972A7">
      <w:pPr>
        <w:rPr>
          <w:rFonts w:ascii="Arial" w:hAnsi="Arial" w:cs="Arial"/>
          <w:color w:val="000000"/>
          <w:sz w:val="20"/>
          <w:szCs w:val="20"/>
        </w:rPr>
      </w:pPr>
    </w:p>
    <w:p w14:paraId="51B4726F" w14:textId="77777777" w:rsidR="00C972A7" w:rsidRDefault="00C972A7" w:rsidP="00C972A7">
      <w:pPr>
        <w:tabs>
          <w:tab w:val="right" w:leader="dot" w:pos="3420"/>
        </w:tabs>
        <w:rPr>
          <w:rFonts w:ascii="Arial" w:hAnsi="Arial" w:cs="Arial"/>
          <w:color w:val="000000"/>
          <w:sz w:val="20"/>
          <w:szCs w:val="20"/>
        </w:rPr>
      </w:pPr>
    </w:p>
    <w:p w14:paraId="1296ED22" w14:textId="77777777" w:rsidR="00C972A7" w:rsidRDefault="00C972A7" w:rsidP="00C972A7">
      <w:pPr>
        <w:pStyle w:val="Naslov2"/>
        <w:rPr>
          <w:color w:val="000000"/>
        </w:rPr>
      </w:pPr>
      <w:bookmarkStart w:id="5" w:name="_Toc181561283"/>
      <w:r>
        <w:rPr>
          <w:color w:val="000000"/>
        </w:rPr>
        <w:t>Minimalni standardi znanja</w:t>
      </w:r>
      <w:bookmarkEnd w:id="5"/>
    </w:p>
    <w:p w14:paraId="4313FEE7" w14:textId="77777777" w:rsidR="00C972A7" w:rsidRDefault="00C972A7" w:rsidP="00C972A7">
      <w:pPr>
        <w:tabs>
          <w:tab w:val="right" w:leader="dot" w:pos="3420"/>
        </w:tabs>
        <w:rPr>
          <w:rFonts w:ascii="Arial" w:hAnsi="Arial" w:cs="Arial"/>
          <w:color w:val="000000"/>
          <w:sz w:val="20"/>
          <w:szCs w:val="20"/>
        </w:rPr>
      </w:pPr>
    </w:p>
    <w:p w14:paraId="7126BDAE" w14:textId="16F21DD2" w:rsidR="00C972A7" w:rsidRDefault="00C972A7" w:rsidP="00C972A7">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5DFD391D" w14:textId="77777777" w:rsidR="00761B88" w:rsidRDefault="00761B88" w:rsidP="00C972A7">
      <w:pPr>
        <w:tabs>
          <w:tab w:val="right" w:leader="dot" w:pos="3420"/>
        </w:tabs>
        <w:jc w:val="both"/>
        <w:rPr>
          <w:rFonts w:ascii="Arial" w:hAnsi="Arial" w:cs="Arial"/>
          <w:color w:val="000000"/>
          <w:sz w:val="20"/>
          <w:szCs w:val="20"/>
        </w:rPr>
      </w:pPr>
    </w:p>
    <w:p w14:paraId="6DFA21CE" w14:textId="5027BF9B" w:rsidR="00FA4316" w:rsidRDefault="00761B88">
      <w:pPr>
        <w:numPr>
          <w:ilvl w:val="0"/>
          <w:numId w:val="6"/>
        </w:numPr>
        <w:rPr>
          <w:rFonts w:ascii="Arial" w:hAnsi="Arial" w:cs="Arial"/>
          <w:color w:val="000000"/>
          <w:sz w:val="20"/>
          <w:szCs w:val="20"/>
        </w:rPr>
      </w:pPr>
      <w:r>
        <w:rPr>
          <w:rFonts w:ascii="Arial" w:hAnsi="Arial" w:cs="Arial"/>
          <w:color w:val="000000"/>
          <w:sz w:val="20"/>
          <w:szCs w:val="20"/>
        </w:rPr>
        <w:t>Minimalni standard znanja</w:t>
      </w:r>
    </w:p>
    <w:p w14:paraId="1DF2B539" w14:textId="77777777" w:rsidR="00365DA7" w:rsidRPr="00365DA7" w:rsidRDefault="00365DA7" w:rsidP="00365DA7">
      <w:pPr>
        <w:rPr>
          <w:rFonts w:ascii="Arial" w:hAnsi="Arial" w:cs="Arial"/>
          <w:color w:val="000000"/>
          <w:sz w:val="20"/>
          <w:szCs w:val="20"/>
        </w:rPr>
      </w:pP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6"/>
        <w:gridCol w:w="6183"/>
        <w:gridCol w:w="1632"/>
      </w:tblGrid>
      <w:tr w:rsidR="00365DA7" w:rsidRPr="002F32CC" w14:paraId="14C5C469" w14:textId="77777777" w:rsidTr="00434D0A">
        <w:trPr>
          <w:trHeight w:hRule="exact" w:val="1037"/>
          <w:tblHeader/>
          <w:jc w:val="center"/>
        </w:trPr>
        <w:tc>
          <w:tcPr>
            <w:tcW w:w="1596" w:type="dxa"/>
            <w:shd w:val="clear" w:color="auto" w:fill="E0E0E0"/>
            <w:vAlign w:val="center"/>
          </w:tcPr>
          <w:p w14:paraId="4F7EA286" w14:textId="77777777" w:rsidR="00365DA7" w:rsidRPr="002F32CC" w:rsidRDefault="00365DA7" w:rsidP="00434D0A">
            <w:pPr>
              <w:tabs>
                <w:tab w:val="left" w:pos="6840"/>
              </w:tabs>
              <w:jc w:val="center"/>
              <w:rPr>
                <w:b/>
                <w:smallCaps/>
              </w:rPr>
            </w:pPr>
            <w:r w:rsidRPr="002F32CC">
              <w:rPr>
                <w:b/>
                <w:smallCaps/>
              </w:rPr>
              <w:t>Učni sklop</w:t>
            </w:r>
          </w:p>
        </w:tc>
        <w:tc>
          <w:tcPr>
            <w:tcW w:w="6183" w:type="dxa"/>
            <w:shd w:val="clear" w:color="auto" w:fill="E0E0E0"/>
            <w:vAlign w:val="center"/>
          </w:tcPr>
          <w:p w14:paraId="482DC872" w14:textId="77777777" w:rsidR="00365DA7" w:rsidRPr="002F32CC" w:rsidRDefault="00365DA7" w:rsidP="00434D0A">
            <w:pPr>
              <w:tabs>
                <w:tab w:val="left" w:pos="6840"/>
              </w:tabs>
              <w:jc w:val="center"/>
              <w:rPr>
                <w:b/>
                <w:smallCaps/>
              </w:rPr>
            </w:pPr>
            <w:r w:rsidRPr="002F32CC">
              <w:rPr>
                <w:b/>
                <w:smallCaps/>
              </w:rPr>
              <w:t>Minimalni standard znanj</w:t>
            </w:r>
          </w:p>
        </w:tc>
        <w:tc>
          <w:tcPr>
            <w:tcW w:w="1632" w:type="dxa"/>
            <w:shd w:val="clear" w:color="auto" w:fill="E0E0E0"/>
            <w:vAlign w:val="center"/>
          </w:tcPr>
          <w:p w14:paraId="1F6F881F" w14:textId="77777777" w:rsidR="00365DA7" w:rsidRPr="002F32CC" w:rsidRDefault="00365DA7" w:rsidP="00434D0A">
            <w:pPr>
              <w:tabs>
                <w:tab w:val="left" w:pos="6840"/>
              </w:tabs>
              <w:jc w:val="center"/>
              <w:rPr>
                <w:b/>
                <w:smallCaps/>
              </w:rPr>
            </w:pPr>
            <w:r w:rsidRPr="002F32CC">
              <w:rPr>
                <w:b/>
                <w:smallCaps/>
              </w:rPr>
              <w:t>Način ocenjevanja</w:t>
            </w:r>
          </w:p>
        </w:tc>
      </w:tr>
      <w:tr w:rsidR="00365DA7" w:rsidRPr="002F32CC" w14:paraId="77D6B9F1" w14:textId="77777777" w:rsidTr="00434D0A">
        <w:trPr>
          <w:jc w:val="center"/>
        </w:trPr>
        <w:tc>
          <w:tcPr>
            <w:tcW w:w="1596" w:type="dxa"/>
            <w:vAlign w:val="center"/>
          </w:tcPr>
          <w:p w14:paraId="020CBE00" w14:textId="77777777" w:rsidR="00365DA7" w:rsidRPr="00583E6D" w:rsidRDefault="00365DA7" w:rsidP="00434D0A">
            <w:pPr>
              <w:tabs>
                <w:tab w:val="left" w:pos="6840"/>
              </w:tabs>
            </w:pPr>
            <w:r w:rsidRPr="00583E6D">
              <w:t>NAČRTOVANJE SISTEMOV VODENJA, PNEVMATIČNA IN ELEKTROPNEVMATIČNA KRMILJA</w:t>
            </w:r>
          </w:p>
          <w:p w14:paraId="3DE1AEE9" w14:textId="77777777" w:rsidR="00365DA7" w:rsidRPr="007964CD" w:rsidRDefault="00365DA7" w:rsidP="00434D0A">
            <w:pPr>
              <w:tabs>
                <w:tab w:val="left" w:pos="6840"/>
              </w:tabs>
            </w:pPr>
          </w:p>
        </w:tc>
        <w:tc>
          <w:tcPr>
            <w:tcW w:w="6183" w:type="dxa"/>
            <w:vAlign w:val="center"/>
          </w:tcPr>
          <w:p w14:paraId="1600013B" w14:textId="77777777" w:rsidR="00365DA7" w:rsidRPr="00583E6D" w:rsidRDefault="00365DA7">
            <w:pPr>
              <w:numPr>
                <w:ilvl w:val="0"/>
                <w:numId w:val="16"/>
              </w:numPr>
            </w:pPr>
            <w:r w:rsidRPr="00583E6D">
              <w:rPr>
                <w:b/>
                <w:bCs/>
              </w:rPr>
              <w:t xml:space="preserve">Osnovni pojmi sistemi vodenja: </w:t>
            </w:r>
            <w:r w:rsidRPr="00583E6D">
              <w:t>Učenec razume osnovni koncept sistemov vodenja, kjer se z uporabo krmilnikov nadzorujejo različni procesi in naprave. Zna pojasniti osnovne naloge sistema vodenja (npr. regulacija in avtomatizacija).</w:t>
            </w:r>
          </w:p>
          <w:p w14:paraId="193C0416" w14:textId="77777777" w:rsidR="00365DA7" w:rsidRPr="00583E6D" w:rsidRDefault="00365DA7">
            <w:pPr>
              <w:numPr>
                <w:ilvl w:val="0"/>
                <w:numId w:val="16"/>
              </w:numPr>
            </w:pPr>
            <w:r w:rsidRPr="00583E6D">
              <w:rPr>
                <w:b/>
                <w:bCs/>
              </w:rPr>
              <w:t xml:space="preserve">Osnove pnevmatike: </w:t>
            </w:r>
            <w:r w:rsidRPr="00583E6D">
              <w:t>Učenec pozna osnove pnevmatike, kjer se stisnjen zrak uporablja za prenos energije. Zna našteti osnovne prednosti pnevmatike (npr. zanesljivost, hitrost, varnost) in primere uporabe (npr. industrijski stroji, dvigala).</w:t>
            </w:r>
          </w:p>
          <w:p w14:paraId="2E7576B1" w14:textId="77777777" w:rsidR="00365DA7" w:rsidRPr="00583E6D" w:rsidRDefault="00365DA7">
            <w:pPr>
              <w:numPr>
                <w:ilvl w:val="0"/>
                <w:numId w:val="16"/>
              </w:numPr>
            </w:pPr>
            <w:r w:rsidRPr="00583E6D">
              <w:rPr>
                <w:b/>
                <w:bCs/>
              </w:rPr>
              <w:t xml:space="preserve">Pridobivanje stisnjenega zraka: </w:t>
            </w:r>
            <w:r w:rsidRPr="00583E6D">
              <w:t>Učenec razume, da se stisnjen zrak pridobiva s kompresorji, ter zna našteti osnovne komponente sistema za pridobivanje in obdelavo stisnjenega zraka (kompresor, rezervoar, filtri, sušilci zraka).</w:t>
            </w:r>
          </w:p>
          <w:p w14:paraId="6B572EB4" w14:textId="77777777" w:rsidR="00365DA7" w:rsidRPr="00583E6D" w:rsidRDefault="00365DA7">
            <w:pPr>
              <w:numPr>
                <w:ilvl w:val="0"/>
                <w:numId w:val="16"/>
              </w:numPr>
            </w:pPr>
            <w:r w:rsidRPr="00583E6D">
              <w:rPr>
                <w:b/>
                <w:bCs/>
              </w:rPr>
              <w:t xml:space="preserve">Pnevmatične delovne komponente: </w:t>
            </w:r>
            <w:r w:rsidRPr="00583E6D">
              <w:t xml:space="preserve">Učenec pozna osnovne delovne komponente v pnevmatičnih sistemih, kot so </w:t>
            </w:r>
            <w:r w:rsidRPr="00583E6D">
              <w:rPr>
                <w:i/>
                <w:iCs/>
              </w:rPr>
              <w:t>cilindri</w:t>
            </w:r>
            <w:r w:rsidRPr="00583E6D">
              <w:t xml:space="preserve">, </w:t>
            </w:r>
            <w:r w:rsidRPr="00583E6D">
              <w:rPr>
                <w:i/>
                <w:iCs/>
              </w:rPr>
              <w:t>ventili</w:t>
            </w:r>
            <w:r w:rsidRPr="00583E6D">
              <w:t xml:space="preserve"> in </w:t>
            </w:r>
            <w:r w:rsidRPr="00583E6D">
              <w:rPr>
                <w:i/>
                <w:iCs/>
              </w:rPr>
              <w:t>motorji</w:t>
            </w:r>
            <w:r w:rsidRPr="00583E6D">
              <w:t>. Razume, da te komponente pretvarjajo stisnjen zrak v mehansko gibanje.</w:t>
            </w:r>
          </w:p>
          <w:p w14:paraId="0AA79765" w14:textId="77777777" w:rsidR="00365DA7" w:rsidRPr="00583E6D" w:rsidRDefault="00365DA7">
            <w:pPr>
              <w:numPr>
                <w:ilvl w:val="0"/>
                <w:numId w:val="16"/>
              </w:numPr>
              <w:rPr>
                <w:b/>
                <w:bCs/>
              </w:rPr>
            </w:pPr>
            <w:r w:rsidRPr="00583E6D">
              <w:rPr>
                <w:b/>
                <w:bCs/>
              </w:rPr>
              <w:t xml:space="preserve">Pnevmatične krmilne komponente: </w:t>
            </w:r>
            <w:r w:rsidRPr="00583E6D">
              <w:t xml:space="preserve">Učenec razume osnovne krmilne komponente v pnevmatiki, kot so </w:t>
            </w:r>
            <w:r w:rsidRPr="00583E6D">
              <w:rPr>
                <w:i/>
                <w:iCs/>
              </w:rPr>
              <w:t>ventili za upravljanje smeri</w:t>
            </w:r>
            <w:r w:rsidRPr="00583E6D">
              <w:t xml:space="preserve"> in </w:t>
            </w:r>
            <w:r w:rsidRPr="00583E6D">
              <w:rPr>
                <w:i/>
                <w:iCs/>
              </w:rPr>
              <w:t>tlaka</w:t>
            </w:r>
            <w:r w:rsidRPr="00583E6D">
              <w:t>, ter zna razložiti njihovo vlogo pri nadzoru pretoka stisnjenega zraka.</w:t>
            </w:r>
          </w:p>
          <w:p w14:paraId="5A67B5A9" w14:textId="77777777" w:rsidR="00365DA7" w:rsidRPr="00583E6D" w:rsidRDefault="00365DA7">
            <w:pPr>
              <w:numPr>
                <w:ilvl w:val="0"/>
                <w:numId w:val="16"/>
              </w:numPr>
              <w:rPr>
                <w:b/>
                <w:bCs/>
              </w:rPr>
            </w:pPr>
            <w:proofErr w:type="spellStart"/>
            <w:r w:rsidRPr="00583E6D">
              <w:rPr>
                <w:b/>
                <w:bCs/>
              </w:rPr>
              <w:t>Elektropnevmatika</w:t>
            </w:r>
            <w:proofErr w:type="spellEnd"/>
            <w:r w:rsidRPr="00583E6D">
              <w:rPr>
                <w:b/>
                <w:bCs/>
              </w:rPr>
              <w:t xml:space="preserve">: </w:t>
            </w:r>
            <w:r w:rsidRPr="00583E6D">
              <w:t xml:space="preserve">Učenec pozna koncept </w:t>
            </w:r>
            <w:proofErr w:type="spellStart"/>
            <w:r w:rsidRPr="00583E6D">
              <w:t>elektropnevmatike</w:t>
            </w:r>
            <w:proofErr w:type="spellEnd"/>
            <w:r w:rsidRPr="00583E6D">
              <w:t>, kjer se pnevmatične komponente krmilijo z električnimi signali, in razume osnovne prednosti tega pristopa (npr. večja natančnost in avtomatizacija).</w:t>
            </w:r>
          </w:p>
          <w:p w14:paraId="57B10888" w14:textId="77777777" w:rsidR="00365DA7" w:rsidRPr="00583E6D" w:rsidRDefault="00365DA7">
            <w:pPr>
              <w:numPr>
                <w:ilvl w:val="0"/>
                <w:numId w:val="16"/>
              </w:numPr>
            </w:pPr>
            <w:r w:rsidRPr="00583E6D">
              <w:rPr>
                <w:b/>
                <w:bCs/>
              </w:rPr>
              <w:t xml:space="preserve">Pnevmatična in </w:t>
            </w:r>
            <w:proofErr w:type="spellStart"/>
            <w:r w:rsidRPr="00583E6D">
              <w:rPr>
                <w:b/>
                <w:bCs/>
              </w:rPr>
              <w:t>elektropnevmatična</w:t>
            </w:r>
            <w:proofErr w:type="spellEnd"/>
            <w:r w:rsidRPr="00583E6D">
              <w:rPr>
                <w:b/>
                <w:bCs/>
              </w:rPr>
              <w:t xml:space="preserve"> krmilja: </w:t>
            </w:r>
            <w:r w:rsidRPr="00583E6D">
              <w:t xml:space="preserve">Učenec zna pojasniti osnovno razliko med pnevmatičnim in </w:t>
            </w:r>
            <w:proofErr w:type="spellStart"/>
            <w:r w:rsidRPr="00583E6D">
              <w:t>elektropnevmatičnim</w:t>
            </w:r>
            <w:proofErr w:type="spellEnd"/>
            <w:r w:rsidRPr="00583E6D">
              <w:t xml:space="preserve"> krmiljem ter prepoznati preproste sheme obeh vrst </w:t>
            </w:r>
            <w:proofErr w:type="spellStart"/>
            <w:r w:rsidRPr="00583E6D">
              <w:t>krmilij</w:t>
            </w:r>
            <w:proofErr w:type="spellEnd"/>
            <w:r w:rsidRPr="00583E6D">
              <w:t xml:space="preserve">. Zna </w:t>
            </w:r>
            <w:r w:rsidRPr="00583E6D">
              <w:lastRenderedPageBreak/>
              <w:t xml:space="preserve">narisati osnovno shemo pnevmatičnega krmilja in preprosto </w:t>
            </w:r>
            <w:proofErr w:type="spellStart"/>
            <w:r w:rsidRPr="00583E6D">
              <w:t>elektropnevmatično</w:t>
            </w:r>
            <w:proofErr w:type="spellEnd"/>
            <w:r w:rsidRPr="00583E6D">
              <w:t xml:space="preserve"> vezje.</w:t>
            </w:r>
          </w:p>
          <w:p w14:paraId="3DA13813" w14:textId="77777777" w:rsidR="00365DA7" w:rsidRPr="002F32CC" w:rsidRDefault="00365DA7" w:rsidP="00434D0A">
            <w:pPr>
              <w:autoSpaceDE w:val="0"/>
              <w:autoSpaceDN w:val="0"/>
              <w:adjustRightInd w:val="0"/>
              <w:ind w:left="720"/>
            </w:pPr>
          </w:p>
        </w:tc>
        <w:tc>
          <w:tcPr>
            <w:tcW w:w="1632" w:type="dxa"/>
            <w:vAlign w:val="center"/>
          </w:tcPr>
          <w:p w14:paraId="6CF1159B" w14:textId="77777777" w:rsidR="00365DA7" w:rsidRPr="002F32CC" w:rsidRDefault="00365DA7" w:rsidP="00434D0A">
            <w:pPr>
              <w:tabs>
                <w:tab w:val="left" w:pos="6840"/>
              </w:tabs>
            </w:pPr>
            <w:r w:rsidRPr="002F32CC">
              <w:lastRenderedPageBreak/>
              <w:t>Pisno in/ali ustno</w:t>
            </w:r>
          </w:p>
        </w:tc>
      </w:tr>
      <w:tr w:rsidR="00365DA7" w:rsidRPr="002F32CC" w14:paraId="51FC4CF5" w14:textId="77777777" w:rsidTr="00434D0A">
        <w:trPr>
          <w:jc w:val="center"/>
        </w:trPr>
        <w:tc>
          <w:tcPr>
            <w:tcW w:w="1596" w:type="dxa"/>
            <w:vAlign w:val="center"/>
          </w:tcPr>
          <w:p w14:paraId="03A83C47" w14:textId="77777777" w:rsidR="00365DA7" w:rsidRPr="004C429A" w:rsidRDefault="00365DA7" w:rsidP="00434D0A">
            <w:pPr>
              <w:tabs>
                <w:tab w:val="left" w:pos="6840"/>
              </w:tabs>
            </w:pPr>
            <w:r w:rsidRPr="004C429A">
              <w:t>NAČRTOVANJE SISTEMOV VODENJA, PNEVMATIČNA IN ELEKTROPNEVMATIČNA KRMILJA</w:t>
            </w:r>
          </w:p>
          <w:p w14:paraId="681D2EA8" w14:textId="77777777" w:rsidR="00365DA7" w:rsidRPr="00376591" w:rsidRDefault="00365DA7" w:rsidP="00434D0A">
            <w:pPr>
              <w:tabs>
                <w:tab w:val="left" w:pos="6840"/>
              </w:tabs>
            </w:pPr>
          </w:p>
        </w:tc>
        <w:tc>
          <w:tcPr>
            <w:tcW w:w="6183" w:type="dxa"/>
            <w:vAlign w:val="center"/>
          </w:tcPr>
          <w:p w14:paraId="4293CC15" w14:textId="77777777" w:rsidR="00365DA7" w:rsidRPr="004C429A" w:rsidRDefault="00365DA7">
            <w:pPr>
              <w:pStyle w:val="Odstavekseznama"/>
              <w:numPr>
                <w:ilvl w:val="0"/>
                <w:numId w:val="7"/>
              </w:numPr>
              <w:spacing w:line="259" w:lineRule="auto"/>
              <w:rPr>
                <w:b/>
                <w:bCs/>
                <w:iCs/>
              </w:rPr>
            </w:pPr>
            <w:r w:rsidRPr="004C429A">
              <w:rPr>
                <w:b/>
                <w:bCs/>
                <w:iCs/>
              </w:rPr>
              <w:t xml:space="preserve">Uporaba programske opreme </w:t>
            </w:r>
            <w:proofErr w:type="spellStart"/>
            <w:r w:rsidRPr="004C429A">
              <w:rPr>
                <w:b/>
                <w:bCs/>
                <w:iCs/>
              </w:rPr>
              <w:t>FluidSIM</w:t>
            </w:r>
            <w:proofErr w:type="spellEnd"/>
            <w:r w:rsidRPr="004C429A">
              <w:rPr>
                <w:b/>
                <w:bCs/>
                <w:iCs/>
              </w:rPr>
              <w:t>:</w:t>
            </w:r>
          </w:p>
          <w:p w14:paraId="3B090E6E" w14:textId="77777777" w:rsidR="00365DA7" w:rsidRPr="004C429A" w:rsidRDefault="00365DA7" w:rsidP="00434D0A">
            <w:pPr>
              <w:pStyle w:val="Odstavekseznama"/>
              <w:ind w:left="360"/>
              <w:rPr>
                <w:iCs/>
              </w:rPr>
            </w:pPr>
            <w:r w:rsidRPr="004C429A">
              <w:rPr>
                <w:iCs/>
              </w:rPr>
              <w:t xml:space="preserve">Učenec zna zagnati in uporabljati programsko okolje </w:t>
            </w:r>
            <w:proofErr w:type="spellStart"/>
            <w:r w:rsidRPr="004C429A">
              <w:rPr>
                <w:i/>
                <w:iCs/>
              </w:rPr>
              <w:t>FluidSIM</w:t>
            </w:r>
            <w:proofErr w:type="spellEnd"/>
            <w:r w:rsidRPr="004C429A">
              <w:rPr>
                <w:i/>
                <w:iCs/>
              </w:rPr>
              <w:t xml:space="preserve"> </w:t>
            </w:r>
            <w:proofErr w:type="spellStart"/>
            <w:r w:rsidRPr="004C429A">
              <w:rPr>
                <w:i/>
                <w:iCs/>
              </w:rPr>
              <w:t>pneumatic</w:t>
            </w:r>
            <w:proofErr w:type="spellEnd"/>
            <w:r w:rsidRPr="004C429A">
              <w:rPr>
                <w:iCs/>
              </w:rPr>
              <w:t xml:space="preserve"> za simulacijo pnevmatičnih in </w:t>
            </w:r>
            <w:proofErr w:type="spellStart"/>
            <w:r w:rsidRPr="004C429A">
              <w:rPr>
                <w:iCs/>
              </w:rPr>
              <w:t>elektropnevmatičnih</w:t>
            </w:r>
            <w:proofErr w:type="spellEnd"/>
            <w:r w:rsidRPr="004C429A">
              <w:rPr>
                <w:iCs/>
              </w:rPr>
              <w:t xml:space="preserve"> vezij.</w:t>
            </w:r>
            <w:r>
              <w:rPr>
                <w:iCs/>
              </w:rPr>
              <w:t xml:space="preserve"> </w:t>
            </w:r>
            <w:r w:rsidRPr="004C429A">
              <w:rPr>
                <w:iCs/>
              </w:rPr>
              <w:t>Zna poiskati osnovne komponente (npr. ventile, cilindre, senzorje) v programu ter jih pravilno postaviti na simulacijsko ploščo.</w:t>
            </w:r>
          </w:p>
          <w:p w14:paraId="657B72C4" w14:textId="77777777" w:rsidR="00365DA7" w:rsidRPr="004C429A" w:rsidRDefault="00365DA7">
            <w:pPr>
              <w:pStyle w:val="Odstavekseznama"/>
              <w:numPr>
                <w:ilvl w:val="0"/>
                <w:numId w:val="7"/>
              </w:numPr>
              <w:spacing w:line="259" w:lineRule="auto"/>
              <w:rPr>
                <w:iCs/>
              </w:rPr>
            </w:pPr>
            <w:r w:rsidRPr="004C429A">
              <w:rPr>
                <w:iCs/>
              </w:rPr>
              <w:t>Sposoben je simulirati preprosto pnevmatično vezje (npr. enostavno krmiljenje cilindra s pomočjo dvosmernega ventila) in preveriti, kako deluje v simulaciji.</w:t>
            </w:r>
          </w:p>
          <w:p w14:paraId="4BEEBD1E" w14:textId="77777777" w:rsidR="00365DA7" w:rsidRPr="004C429A" w:rsidRDefault="00365DA7">
            <w:pPr>
              <w:pStyle w:val="Odstavekseznama"/>
              <w:numPr>
                <w:ilvl w:val="0"/>
                <w:numId w:val="7"/>
              </w:numPr>
              <w:spacing w:line="259" w:lineRule="auto"/>
              <w:rPr>
                <w:b/>
                <w:bCs/>
                <w:iCs/>
              </w:rPr>
            </w:pPr>
            <w:r w:rsidRPr="004C429A">
              <w:rPr>
                <w:b/>
                <w:bCs/>
                <w:iCs/>
              </w:rPr>
              <w:t>Načrtovanje in simulacija pnevmatičnega vezja:</w:t>
            </w:r>
          </w:p>
          <w:p w14:paraId="20DA01AA" w14:textId="77777777" w:rsidR="00365DA7" w:rsidRPr="004C429A" w:rsidRDefault="00365DA7" w:rsidP="00434D0A">
            <w:pPr>
              <w:pStyle w:val="Odstavekseznama"/>
              <w:ind w:left="360"/>
              <w:rPr>
                <w:iCs/>
              </w:rPr>
            </w:pPr>
            <w:r w:rsidRPr="004C429A">
              <w:rPr>
                <w:iCs/>
              </w:rPr>
              <w:t xml:space="preserve">Učenec zna sestaviti in simulirati osnovno pnevmatično vezje v </w:t>
            </w:r>
            <w:proofErr w:type="spellStart"/>
            <w:r w:rsidRPr="004C429A">
              <w:rPr>
                <w:iCs/>
              </w:rPr>
              <w:t>FluidSIM</w:t>
            </w:r>
            <w:proofErr w:type="spellEnd"/>
            <w:r w:rsidRPr="004C429A">
              <w:rPr>
                <w:iCs/>
              </w:rPr>
              <w:t xml:space="preserve">-u, ki vključuje </w:t>
            </w:r>
            <w:r w:rsidRPr="004C429A">
              <w:rPr>
                <w:i/>
                <w:iCs/>
              </w:rPr>
              <w:t>cilinder</w:t>
            </w:r>
            <w:r w:rsidRPr="004C429A">
              <w:rPr>
                <w:iCs/>
              </w:rPr>
              <w:t xml:space="preserve">, </w:t>
            </w:r>
            <w:r w:rsidRPr="004C429A">
              <w:rPr>
                <w:i/>
                <w:iCs/>
              </w:rPr>
              <w:t>ventil</w:t>
            </w:r>
            <w:r w:rsidRPr="004C429A">
              <w:rPr>
                <w:iCs/>
              </w:rPr>
              <w:t xml:space="preserve"> in </w:t>
            </w:r>
            <w:r w:rsidRPr="004C429A">
              <w:rPr>
                <w:i/>
                <w:iCs/>
              </w:rPr>
              <w:t>povezave med komponentami</w:t>
            </w:r>
            <w:r w:rsidRPr="004C429A">
              <w:rPr>
                <w:iCs/>
              </w:rPr>
              <w:t>.</w:t>
            </w:r>
          </w:p>
          <w:p w14:paraId="667EA176" w14:textId="77777777" w:rsidR="00365DA7" w:rsidRPr="004C429A" w:rsidRDefault="00365DA7">
            <w:pPr>
              <w:pStyle w:val="Odstavekseznama"/>
              <w:numPr>
                <w:ilvl w:val="0"/>
                <w:numId w:val="7"/>
              </w:numPr>
              <w:spacing w:line="259" w:lineRule="auto"/>
              <w:rPr>
                <w:iCs/>
              </w:rPr>
            </w:pPr>
            <w:r w:rsidRPr="004C429A">
              <w:rPr>
                <w:iCs/>
              </w:rPr>
              <w:t>Razume delovanje vezja v simulaciji ter zna ugotoviti, ali deluje pravilno glede na podane naloge (npr. premik cilindra ob pritisku gumba).</w:t>
            </w:r>
          </w:p>
          <w:p w14:paraId="23050961" w14:textId="77777777" w:rsidR="00365DA7" w:rsidRPr="004C429A" w:rsidRDefault="00365DA7">
            <w:pPr>
              <w:pStyle w:val="Odstavekseznama"/>
              <w:numPr>
                <w:ilvl w:val="0"/>
                <w:numId w:val="7"/>
              </w:numPr>
              <w:spacing w:line="259" w:lineRule="auto"/>
              <w:rPr>
                <w:b/>
                <w:bCs/>
                <w:iCs/>
              </w:rPr>
            </w:pPr>
            <w:r w:rsidRPr="004C429A">
              <w:rPr>
                <w:b/>
                <w:bCs/>
                <w:iCs/>
              </w:rPr>
              <w:t xml:space="preserve">Načrtovanje in simulacija </w:t>
            </w:r>
            <w:proofErr w:type="spellStart"/>
            <w:r w:rsidRPr="004C429A">
              <w:rPr>
                <w:b/>
                <w:bCs/>
                <w:iCs/>
              </w:rPr>
              <w:t>elektropnevmatičnega</w:t>
            </w:r>
            <w:proofErr w:type="spellEnd"/>
            <w:r w:rsidRPr="004C429A">
              <w:rPr>
                <w:b/>
                <w:bCs/>
                <w:iCs/>
              </w:rPr>
              <w:t xml:space="preserve"> vezja:</w:t>
            </w:r>
          </w:p>
          <w:p w14:paraId="13459C18" w14:textId="77777777" w:rsidR="00365DA7" w:rsidRPr="004C429A" w:rsidRDefault="00365DA7" w:rsidP="00434D0A">
            <w:pPr>
              <w:pStyle w:val="Odstavekseznama"/>
              <w:ind w:left="360"/>
              <w:rPr>
                <w:iCs/>
              </w:rPr>
            </w:pPr>
            <w:r w:rsidRPr="004C429A">
              <w:rPr>
                <w:iCs/>
              </w:rPr>
              <w:t xml:space="preserve">Učenec zna dodati </w:t>
            </w:r>
            <w:r w:rsidRPr="004C429A">
              <w:rPr>
                <w:i/>
                <w:iCs/>
              </w:rPr>
              <w:t>električne komponente</w:t>
            </w:r>
            <w:r w:rsidRPr="004C429A">
              <w:rPr>
                <w:iCs/>
              </w:rPr>
              <w:t xml:space="preserve"> v </w:t>
            </w:r>
            <w:proofErr w:type="spellStart"/>
            <w:r w:rsidRPr="004C429A">
              <w:rPr>
                <w:iCs/>
              </w:rPr>
              <w:t>FluidSIM</w:t>
            </w:r>
            <w:proofErr w:type="spellEnd"/>
            <w:r w:rsidRPr="004C429A">
              <w:rPr>
                <w:iCs/>
              </w:rPr>
              <w:t xml:space="preserve"> (npr. stikala, tuljave, releje) in sestaviti preprosto </w:t>
            </w:r>
            <w:proofErr w:type="spellStart"/>
            <w:r w:rsidRPr="004C429A">
              <w:rPr>
                <w:iCs/>
              </w:rPr>
              <w:t>elektropnevmatično</w:t>
            </w:r>
            <w:proofErr w:type="spellEnd"/>
            <w:r w:rsidRPr="004C429A">
              <w:rPr>
                <w:iCs/>
              </w:rPr>
              <w:t xml:space="preserve"> vezje.</w:t>
            </w:r>
          </w:p>
          <w:p w14:paraId="7081EDA1" w14:textId="77777777" w:rsidR="00365DA7" w:rsidRPr="004C429A" w:rsidRDefault="00365DA7">
            <w:pPr>
              <w:pStyle w:val="Odstavekseznama"/>
              <w:numPr>
                <w:ilvl w:val="0"/>
                <w:numId w:val="7"/>
              </w:numPr>
              <w:spacing w:line="259" w:lineRule="auto"/>
              <w:rPr>
                <w:iCs/>
              </w:rPr>
            </w:pPr>
            <w:r w:rsidRPr="004C429A">
              <w:rPr>
                <w:iCs/>
              </w:rPr>
              <w:t>Zna povezati električni in pnevmatični del ter razumeti, kako električni signal krmili pnevmatične komponente (npr. premik cilindra s pomočjo električnega signala prek ventila).</w:t>
            </w:r>
          </w:p>
          <w:p w14:paraId="43861A12" w14:textId="77777777" w:rsidR="00365DA7" w:rsidRPr="004C429A" w:rsidRDefault="00365DA7">
            <w:pPr>
              <w:pStyle w:val="Odstavekseznama"/>
              <w:numPr>
                <w:ilvl w:val="0"/>
                <w:numId w:val="7"/>
              </w:numPr>
              <w:spacing w:line="259" w:lineRule="auto"/>
              <w:rPr>
                <w:b/>
                <w:bCs/>
                <w:iCs/>
              </w:rPr>
            </w:pPr>
            <w:r w:rsidRPr="004C429A">
              <w:rPr>
                <w:b/>
                <w:bCs/>
                <w:iCs/>
              </w:rPr>
              <w:t>Praktična sestava pnevmatičnega vezja na učnem panelu:</w:t>
            </w:r>
          </w:p>
          <w:p w14:paraId="0AA303A0" w14:textId="77777777" w:rsidR="00365DA7" w:rsidRPr="004C429A" w:rsidRDefault="00365DA7" w:rsidP="00434D0A">
            <w:pPr>
              <w:pStyle w:val="Odstavekseznama"/>
              <w:ind w:left="360"/>
              <w:rPr>
                <w:iCs/>
              </w:rPr>
            </w:pPr>
            <w:r w:rsidRPr="004C429A">
              <w:rPr>
                <w:iCs/>
              </w:rPr>
              <w:t>Učenec zna prepoznati osnovne komponente na učnem panelu (</w:t>
            </w:r>
            <w:r w:rsidRPr="004C429A">
              <w:rPr>
                <w:i/>
                <w:iCs/>
              </w:rPr>
              <w:t>cilinder</w:t>
            </w:r>
            <w:r w:rsidRPr="004C429A">
              <w:rPr>
                <w:iCs/>
              </w:rPr>
              <w:t xml:space="preserve">, </w:t>
            </w:r>
            <w:r w:rsidRPr="004C429A">
              <w:rPr>
                <w:i/>
                <w:iCs/>
              </w:rPr>
              <w:t>ventil</w:t>
            </w:r>
            <w:r w:rsidRPr="004C429A">
              <w:rPr>
                <w:iCs/>
              </w:rPr>
              <w:t xml:space="preserve">, </w:t>
            </w:r>
            <w:r w:rsidRPr="004C429A">
              <w:rPr>
                <w:i/>
                <w:iCs/>
              </w:rPr>
              <w:t>cevi</w:t>
            </w:r>
            <w:r w:rsidRPr="004C429A">
              <w:rPr>
                <w:iCs/>
              </w:rPr>
              <w:t>) in jih pravilno povezati v preprosto pnevmatično vezje.</w:t>
            </w:r>
          </w:p>
          <w:p w14:paraId="2ACED7DC" w14:textId="77777777" w:rsidR="00365DA7" w:rsidRPr="004C429A" w:rsidRDefault="00365DA7">
            <w:pPr>
              <w:pStyle w:val="Odstavekseznama"/>
              <w:numPr>
                <w:ilvl w:val="0"/>
                <w:numId w:val="7"/>
              </w:numPr>
              <w:spacing w:line="259" w:lineRule="auto"/>
              <w:rPr>
                <w:iCs/>
              </w:rPr>
            </w:pPr>
            <w:r w:rsidRPr="004C429A">
              <w:rPr>
                <w:iCs/>
              </w:rPr>
              <w:t>Učenec je sposoben pravilno priključiti komponente in voditi stisnjen zrak skozi sistem, ter preizkusiti delovanje vezja (npr. aktivacija cilindra z uporabo ventila).</w:t>
            </w:r>
          </w:p>
          <w:p w14:paraId="5C3BD861" w14:textId="77777777" w:rsidR="00365DA7" w:rsidRPr="004C429A" w:rsidRDefault="00365DA7">
            <w:pPr>
              <w:pStyle w:val="Odstavekseznama"/>
              <w:numPr>
                <w:ilvl w:val="0"/>
                <w:numId w:val="7"/>
              </w:numPr>
              <w:spacing w:line="259" w:lineRule="auto"/>
              <w:rPr>
                <w:b/>
                <w:bCs/>
                <w:iCs/>
              </w:rPr>
            </w:pPr>
            <w:r w:rsidRPr="004C429A">
              <w:rPr>
                <w:b/>
                <w:bCs/>
                <w:iCs/>
              </w:rPr>
              <w:t xml:space="preserve">Praktična sestava </w:t>
            </w:r>
            <w:proofErr w:type="spellStart"/>
            <w:r w:rsidRPr="004C429A">
              <w:rPr>
                <w:b/>
                <w:bCs/>
                <w:iCs/>
              </w:rPr>
              <w:t>elektropnevmatičnega</w:t>
            </w:r>
            <w:proofErr w:type="spellEnd"/>
            <w:r w:rsidRPr="004C429A">
              <w:rPr>
                <w:b/>
                <w:bCs/>
                <w:iCs/>
              </w:rPr>
              <w:t xml:space="preserve"> vezja na učnem panelu:</w:t>
            </w:r>
          </w:p>
          <w:p w14:paraId="7EE8E9AF" w14:textId="77777777" w:rsidR="00365DA7" w:rsidRPr="004C429A" w:rsidRDefault="00365DA7" w:rsidP="00434D0A">
            <w:pPr>
              <w:pStyle w:val="Odstavekseznama"/>
              <w:ind w:left="360"/>
              <w:rPr>
                <w:iCs/>
              </w:rPr>
            </w:pPr>
            <w:r w:rsidRPr="004C429A">
              <w:rPr>
                <w:iCs/>
              </w:rPr>
              <w:t>Učenec zna prepoznati in povezati osnovne električne komponente (npr. stikalo, rele) na učnem panelu in jih povezati z pnevmatičnimi komponentami.</w:t>
            </w:r>
          </w:p>
          <w:p w14:paraId="4859E6B8" w14:textId="77777777" w:rsidR="00365DA7" w:rsidRPr="004C429A" w:rsidRDefault="00365DA7">
            <w:pPr>
              <w:pStyle w:val="Odstavekseznama"/>
              <w:numPr>
                <w:ilvl w:val="0"/>
                <w:numId w:val="7"/>
              </w:numPr>
              <w:spacing w:line="259" w:lineRule="auto"/>
              <w:rPr>
                <w:iCs/>
              </w:rPr>
            </w:pPr>
            <w:r w:rsidRPr="004C429A">
              <w:rPr>
                <w:iCs/>
              </w:rPr>
              <w:t xml:space="preserve">Je sposoben sestaviti preprosto </w:t>
            </w:r>
            <w:proofErr w:type="spellStart"/>
            <w:r w:rsidRPr="004C429A">
              <w:rPr>
                <w:iCs/>
              </w:rPr>
              <w:t>elektropnevmatično</w:t>
            </w:r>
            <w:proofErr w:type="spellEnd"/>
            <w:r w:rsidRPr="004C429A">
              <w:rPr>
                <w:iCs/>
              </w:rPr>
              <w:t xml:space="preserve"> vezje, kjer električni del (stikalo ali senzor) krmili pnevmatične </w:t>
            </w:r>
            <w:r w:rsidRPr="004C429A">
              <w:rPr>
                <w:iCs/>
              </w:rPr>
              <w:lastRenderedPageBreak/>
              <w:t>komponente, in preizkusiti njegovo delovanje na učnem panelu.</w:t>
            </w:r>
          </w:p>
          <w:p w14:paraId="3BF4FC55" w14:textId="77777777" w:rsidR="00365DA7" w:rsidRPr="004C429A" w:rsidRDefault="00365DA7">
            <w:pPr>
              <w:pStyle w:val="Odstavekseznama"/>
              <w:numPr>
                <w:ilvl w:val="0"/>
                <w:numId w:val="7"/>
              </w:numPr>
              <w:spacing w:line="259" w:lineRule="auto"/>
              <w:rPr>
                <w:b/>
                <w:bCs/>
                <w:iCs/>
              </w:rPr>
            </w:pPr>
            <w:r w:rsidRPr="004C429A">
              <w:rPr>
                <w:b/>
                <w:bCs/>
                <w:iCs/>
              </w:rPr>
              <w:t>Testiranje in odpravljanje napak:</w:t>
            </w:r>
          </w:p>
          <w:p w14:paraId="40811A67" w14:textId="77777777" w:rsidR="00365DA7" w:rsidRPr="004C429A" w:rsidRDefault="00365DA7" w:rsidP="00434D0A">
            <w:pPr>
              <w:pStyle w:val="Odstavekseznama"/>
              <w:ind w:left="360"/>
              <w:rPr>
                <w:iCs/>
              </w:rPr>
            </w:pPr>
            <w:r w:rsidRPr="004C429A">
              <w:rPr>
                <w:iCs/>
              </w:rPr>
              <w:t xml:space="preserve">Učenec zna pravilno preizkusiti sestavljeno vezje (v </w:t>
            </w:r>
            <w:proofErr w:type="spellStart"/>
            <w:r w:rsidRPr="004C429A">
              <w:rPr>
                <w:iCs/>
              </w:rPr>
              <w:t>FluidSIM</w:t>
            </w:r>
            <w:proofErr w:type="spellEnd"/>
            <w:r w:rsidRPr="004C429A">
              <w:rPr>
                <w:iCs/>
              </w:rPr>
              <w:t>-u in na učnem panelu) ter ugotoviti osnovne napake (npr. nepravilne povezave ali nedelujoče komponente).</w:t>
            </w:r>
          </w:p>
          <w:p w14:paraId="33DEACDF" w14:textId="77777777" w:rsidR="00365DA7" w:rsidRPr="004C429A" w:rsidRDefault="00365DA7">
            <w:pPr>
              <w:pStyle w:val="Odstavekseznama"/>
              <w:numPr>
                <w:ilvl w:val="0"/>
                <w:numId w:val="7"/>
              </w:numPr>
              <w:spacing w:line="259" w:lineRule="auto"/>
              <w:rPr>
                <w:iCs/>
              </w:rPr>
            </w:pPr>
            <w:r w:rsidRPr="004C429A">
              <w:rPr>
                <w:iCs/>
              </w:rPr>
              <w:t>Je sposoben osnovno odpravljati napake v vezjih (npr. ponovno priključiti napačno povezan ventil ali popravljati električne povezave).</w:t>
            </w:r>
          </w:p>
          <w:p w14:paraId="009ABD7C" w14:textId="77777777" w:rsidR="00365DA7" w:rsidRPr="00376591" w:rsidRDefault="00365DA7" w:rsidP="00434D0A">
            <w:pPr>
              <w:pStyle w:val="Odstavekseznama"/>
              <w:ind w:left="360"/>
              <w:rPr>
                <w:iCs/>
              </w:rPr>
            </w:pPr>
          </w:p>
        </w:tc>
        <w:tc>
          <w:tcPr>
            <w:tcW w:w="1632" w:type="dxa"/>
            <w:vAlign w:val="center"/>
          </w:tcPr>
          <w:p w14:paraId="4B63E2B0" w14:textId="77777777" w:rsidR="00365DA7" w:rsidRPr="002F32CC" w:rsidRDefault="00365DA7" w:rsidP="00434D0A">
            <w:pPr>
              <w:tabs>
                <w:tab w:val="left" w:pos="6840"/>
              </w:tabs>
            </w:pPr>
            <w:r>
              <w:lastRenderedPageBreak/>
              <w:t>Storitev z zagovorom</w:t>
            </w:r>
          </w:p>
        </w:tc>
      </w:tr>
      <w:tr w:rsidR="00365DA7" w:rsidRPr="002F32CC" w14:paraId="22FCEE0E" w14:textId="77777777" w:rsidTr="00434D0A">
        <w:trPr>
          <w:jc w:val="center"/>
        </w:trPr>
        <w:tc>
          <w:tcPr>
            <w:tcW w:w="1596" w:type="dxa"/>
            <w:vAlign w:val="center"/>
          </w:tcPr>
          <w:p w14:paraId="57214232" w14:textId="77777777" w:rsidR="00365DA7" w:rsidRPr="004C429A" w:rsidRDefault="00365DA7" w:rsidP="00434D0A">
            <w:pPr>
              <w:tabs>
                <w:tab w:val="left" w:pos="6840"/>
              </w:tabs>
            </w:pPr>
            <w:r w:rsidRPr="004C429A">
              <w:t>HIDRAVLIČNA IN ELEKTROHIDRAVLIČNA KRMILJA</w:t>
            </w:r>
          </w:p>
        </w:tc>
        <w:tc>
          <w:tcPr>
            <w:tcW w:w="6183" w:type="dxa"/>
            <w:vAlign w:val="center"/>
          </w:tcPr>
          <w:p w14:paraId="31F56749" w14:textId="77777777" w:rsidR="00365DA7" w:rsidRPr="004C429A" w:rsidRDefault="00365DA7">
            <w:pPr>
              <w:pStyle w:val="Odstavekseznama"/>
              <w:numPr>
                <w:ilvl w:val="0"/>
                <w:numId w:val="7"/>
              </w:numPr>
              <w:spacing w:line="259" w:lineRule="auto"/>
              <w:rPr>
                <w:b/>
                <w:bCs/>
                <w:iCs/>
              </w:rPr>
            </w:pPr>
            <w:r w:rsidRPr="004C429A">
              <w:rPr>
                <w:b/>
                <w:bCs/>
                <w:iCs/>
              </w:rPr>
              <w:t>Teoretične osnove hidravlike:</w:t>
            </w:r>
          </w:p>
          <w:p w14:paraId="2E881D4F" w14:textId="77777777" w:rsidR="00365DA7" w:rsidRPr="004C429A" w:rsidRDefault="00365DA7" w:rsidP="00434D0A">
            <w:pPr>
              <w:pStyle w:val="Odstavekseznama"/>
              <w:ind w:left="360"/>
              <w:rPr>
                <w:iCs/>
              </w:rPr>
            </w:pPr>
            <w:r w:rsidRPr="004C429A">
              <w:rPr>
                <w:iCs/>
              </w:rPr>
              <w:t xml:space="preserve">Učenec razume, da hidravlika temelji na prenosu energije s pomočjo tekočine pod tlakom. Zna pojasniti osnovne zakonitosti, kot sta </w:t>
            </w:r>
            <w:r w:rsidRPr="004C429A">
              <w:rPr>
                <w:i/>
                <w:iCs/>
              </w:rPr>
              <w:t>Pascalov zakon</w:t>
            </w:r>
            <w:r w:rsidRPr="004C429A">
              <w:rPr>
                <w:iCs/>
              </w:rPr>
              <w:t xml:space="preserve"> (prenos pritiska v tekočinah) in </w:t>
            </w:r>
            <w:r w:rsidRPr="004C429A">
              <w:rPr>
                <w:i/>
                <w:iCs/>
              </w:rPr>
              <w:t>Bernoullijev zakon</w:t>
            </w:r>
            <w:r w:rsidRPr="004C429A">
              <w:rPr>
                <w:iCs/>
              </w:rPr>
              <w:t xml:space="preserve"> (razmerje med pretokom, tlakom in hitrostjo tekočine).</w:t>
            </w:r>
          </w:p>
          <w:p w14:paraId="36D9259C" w14:textId="77777777" w:rsidR="00365DA7" w:rsidRPr="004C429A" w:rsidRDefault="00365DA7" w:rsidP="00434D0A">
            <w:pPr>
              <w:pStyle w:val="Odstavekseznama"/>
              <w:ind w:left="360"/>
              <w:rPr>
                <w:iCs/>
              </w:rPr>
            </w:pPr>
            <w:r w:rsidRPr="004C429A">
              <w:rPr>
                <w:iCs/>
              </w:rPr>
              <w:t>Razume osnovne prednosti hidravličnih sistemov, kot so sposobnost prenosa velikih sil in natančnost.</w:t>
            </w:r>
          </w:p>
          <w:p w14:paraId="43849735" w14:textId="77777777" w:rsidR="00365DA7" w:rsidRPr="004C429A" w:rsidRDefault="00365DA7">
            <w:pPr>
              <w:pStyle w:val="Odstavekseznama"/>
              <w:numPr>
                <w:ilvl w:val="0"/>
                <w:numId w:val="7"/>
              </w:numPr>
              <w:spacing w:line="259" w:lineRule="auto"/>
              <w:rPr>
                <w:b/>
                <w:bCs/>
                <w:iCs/>
              </w:rPr>
            </w:pPr>
            <w:r w:rsidRPr="004C429A">
              <w:rPr>
                <w:b/>
                <w:bCs/>
                <w:iCs/>
              </w:rPr>
              <w:t>Tekočina tlaka:</w:t>
            </w:r>
          </w:p>
          <w:p w14:paraId="50A9954F" w14:textId="77777777" w:rsidR="00365DA7" w:rsidRPr="004C429A" w:rsidRDefault="00365DA7" w:rsidP="00434D0A">
            <w:pPr>
              <w:pStyle w:val="Odstavekseznama"/>
              <w:ind w:left="360"/>
              <w:rPr>
                <w:iCs/>
              </w:rPr>
            </w:pPr>
            <w:r w:rsidRPr="004C429A">
              <w:rPr>
                <w:iCs/>
              </w:rPr>
              <w:t xml:space="preserve">Učenec pozna osnovne lastnosti hidravlične tekočine (npr. </w:t>
            </w:r>
            <w:r w:rsidRPr="004C429A">
              <w:rPr>
                <w:i/>
                <w:iCs/>
              </w:rPr>
              <w:t>viskoznost</w:t>
            </w:r>
            <w:r w:rsidRPr="004C429A">
              <w:rPr>
                <w:iCs/>
              </w:rPr>
              <w:t xml:space="preserve">, </w:t>
            </w:r>
            <w:r w:rsidRPr="004C429A">
              <w:rPr>
                <w:i/>
                <w:iCs/>
              </w:rPr>
              <w:t>odpornost na stiskanje</w:t>
            </w:r>
            <w:r w:rsidRPr="004C429A">
              <w:rPr>
                <w:iCs/>
              </w:rPr>
              <w:t xml:space="preserve">, </w:t>
            </w:r>
            <w:r w:rsidRPr="004C429A">
              <w:rPr>
                <w:i/>
                <w:iCs/>
              </w:rPr>
              <w:t>mazalni učinek</w:t>
            </w:r>
            <w:r w:rsidRPr="004C429A">
              <w:rPr>
                <w:iCs/>
              </w:rPr>
              <w:t>) in razume, zakaj je pomembna izbira pravilne tekočine za določeno aplikacijo.</w:t>
            </w:r>
          </w:p>
          <w:p w14:paraId="14D1D55D" w14:textId="77777777" w:rsidR="00365DA7" w:rsidRPr="004C429A" w:rsidRDefault="00365DA7" w:rsidP="00434D0A">
            <w:pPr>
              <w:pStyle w:val="Odstavekseznama"/>
              <w:ind w:left="360"/>
              <w:rPr>
                <w:iCs/>
              </w:rPr>
            </w:pPr>
            <w:r w:rsidRPr="004C429A">
              <w:rPr>
                <w:iCs/>
              </w:rPr>
              <w:t>Razume, da tlak v hidravličnih sistemih ustvarja črpalka, in da je višji tlak potreben za doseganje večje sile.</w:t>
            </w:r>
          </w:p>
          <w:p w14:paraId="50F30635" w14:textId="77777777" w:rsidR="00365DA7" w:rsidRPr="004C429A" w:rsidRDefault="00365DA7" w:rsidP="00434D0A">
            <w:pPr>
              <w:pStyle w:val="Odstavekseznama"/>
              <w:ind w:left="360"/>
              <w:rPr>
                <w:iCs/>
              </w:rPr>
            </w:pPr>
            <w:r w:rsidRPr="004C429A">
              <w:rPr>
                <w:iCs/>
              </w:rPr>
              <w:t>Zgradba hidravličnega krmilja:</w:t>
            </w:r>
          </w:p>
          <w:p w14:paraId="16420CA7" w14:textId="77777777" w:rsidR="00365DA7" w:rsidRPr="004C429A" w:rsidRDefault="00365DA7" w:rsidP="00434D0A">
            <w:pPr>
              <w:pStyle w:val="Odstavekseznama"/>
              <w:ind w:left="360"/>
              <w:rPr>
                <w:iCs/>
              </w:rPr>
            </w:pPr>
            <w:r w:rsidRPr="004C429A">
              <w:rPr>
                <w:iCs/>
              </w:rPr>
              <w:t xml:space="preserve">Učenec zna našteti osnovne komponente hidravličnega sistema, kot so </w:t>
            </w:r>
            <w:r w:rsidRPr="004C429A">
              <w:rPr>
                <w:i/>
                <w:iCs/>
              </w:rPr>
              <w:t>črpalka</w:t>
            </w:r>
            <w:r w:rsidRPr="004C429A">
              <w:rPr>
                <w:iCs/>
              </w:rPr>
              <w:t xml:space="preserve">, </w:t>
            </w:r>
            <w:r w:rsidRPr="004C429A">
              <w:rPr>
                <w:i/>
                <w:iCs/>
              </w:rPr>
              <w:t>ventili</w:t>
            </w:r>
            <w:r w:rsidRPr="004C429A">
              <w:rPr>
                <w:iCs/>
              </w:rPr>
              <w:t xml:space="preserve"> (npr. smerni ventili, tlačni ventili), </w:t>
            </w:r>
            <w:r w:rsidRPr="004C429A">
              <w:rPr>
                <w:i/>
                <w:iCs/>
              </w:rPr>
              <w:t>hidravlični cilinder</w:t>
            </w:r>
            <w:r w:rsidRPr="004C429A">
              <w:rPr>
                <w:iCs/>
              </w:rPr>
              <w:t xml:space="preserve">, </w:t>
            </w:r>
            <w:r w:rsidRPr="004C429A">
              <w:rPr>
                <w:i/>
                <w:iCs/>
              </w:rPr>
              <w:t>hidravlični motor</w:t>
            </w:r>
            <w:r w:rsidRPr="004C429A">
              <w:rPr>
                <w:iCs/>
              </w:rPr>
              <w:t>.</w:t>
            </w:r>
          </w:p>
          <w:p w14:paraId="7EEC1DA2" w14:textId="77777777" w:rsidR="00365DA7" w:rsidRPr="004C429A" w:rsidRDefault="00365DA7" w:rsidP="00434D0A">
            <w:pPr>
              <w:pStyle w:val="Odstavekseznama"/>
              <w:ind w:left="360"/>
              <w:rPr>
                <w:iCs/>
              </w:rPr>
            </w:pPr>
            <w:r w:rsidRPr="004C429A">
              <w:rPr>
                <w:iCs/>
              </w:rPr>
              <w:t>Zna razložiti osnovne funkcije teh komponent znotraj sistema (npr. ventili usmerjajo in nadzorujejo pretok tekočine, cilinder pretvarja tlak v gibanje).</w:t>
            </w:r>
          </w:p>
          <w:p w14:paraId="4339CE2E" w14:textId="77777777" w:rsidR="00365DA7" w:rsidRPr="004C429A" w:rsidRDefault="00365DA7">
            <w:pPr>
              <w:pStyle w:val="Odstavekseznama"/>
              <w:numPr>
                <w:ilvl w:val="0"/>
                <w:numId w:val="7"/>
              </w:numPr>
              <w:spacing w:line="259" w:lineRule="auto"/>
              <w:rPr>
                <w:b/>
                <w:bCs/>
                <w:iCs/>
              </w:rPr>
            </w:pPr>
            <w:r w:rsidRPr="004C429A">
              <w:rPr>
                <w:b/>
                <w:bCs/>
                <w:iCs/>
              </w:rPr>
              <w:t>Elektrohidravlična krmilja:</w:t>
            </w:r>
          </w:p>
          <w:p w14:paraId="1BA79E25" w14:textId="77777777" w:rsidR="00365DA7" w:rsidRPr="004C429A" w:rsidRDefault="00365DA7" w:rsidP="00434D0A">
            <w:pPr>
              <w:pStyle w:val="Odstavekseznama"/>
              <w:ind w:left="360"/>
              <w:rPr>
                <w:iCs/>
              </w:rPr>
            </w:pPr>
            <w:r w:rsidRPr="004C429A">
              <w:rPr>
                <w:iCs/>
              </w:rPr>
              <w:t>Učenec pozna osnovni koncept elektrohidravličnih sistemov, kjer se hidravlični sistem krmili z električnimi signali. Razume prednosti, kot so natančnejše upravljanje in možnost avtomatizacije.</w:t>
            </w:r>
          </w:p>
          <w:p w14:paraId="086AA658" w14:textId="77777777" w:rsidR="00365DA7" w:rsidRPr="004C429A" w:rsidRDefault="00365DA7" w:rsidP="00434D0A">
            <w:pPr>
              <w:pStyle w:val="Odstavekseznama"/>
              <w:ind w:left="360"/>
              <w:rPr>
                <w:iCs/>
              </w:rPr>
            </w:pPr>
            <w:r w:rsidRPr="004C429A">
              <w:rPr>
                <w:iCs/>
              </w:rPr>
              <w:t xml:space="preserve">Zna pojasniti vlogo </w:t>
            </w:r>
            <w:r w:rsidRPr="004C429A">
              <w:rPr>
                <w:i/>
                <w:iCs/>
              </w:rPr>
              <w:t>elektromagnetnih ventilov</w:t>
            </w:r>
            <w:r w:rsidRPr="004C429A">
              <w:rPr>
                <w:iCs/>
              </w:rPr>
              <w:t xml:space="preserve"> in drugih elektronskih komponent v hidravličnih sistemih.</w:t>
            </w:r>
          </w:p>
          <w:p w14:paraId="7E7C3A95" w14:textId="77777777" w:rsidR="00365DA7" w:rsidRPr="004C429A" w:rsidRDefault="00365DA7">
            <w:pPr>
              <w:pStyle w:val="Odstavekseznama"/>
              <w:numPr>
                <w:ilvl w:val="0"/>
                <w:numId w:val="7"/>
              </w:numPr>
              <w:spacing w:line="259" w:lineRule="auto"/>
              <w:rPr>
                <w:b/>
                <w:bCs/>
                <w:iCs/>
              </w:rPr>
            </w:pPr>
            <w:r w:rsidRPr="004C429A">
              <w:rPr>
                <w:b/>
                <w:bCs/>
                <w:iCs/>
              </w:rPr>
              <w:t xml:space="preserve"> Delovanje hidravličnega sistema:</w:t>
            </w:r>
          </w:p>
          <w:p w14:paraId="7EE0644E" w14:textId="77777777" w:rsidR="00365DA7" w:rsidRPr="004C429A" w:rsidRDefault="00365DA7" w:rsidP="00434D0A">
            <w:pPr>
              <w:pStyle w:val="Odstavekseznama"/>
              <w:ind w:left="360"/>
              <w:rPr>
                <w:iCs/>
              </w:rPr>
            </w:pPr>
            <w:r w:rsidRPr="004C429A">
              <w:rPr>
                <w:iCs/>
              </w:rPr>
              <w:t>Učenec razume osnovni potek delovanja hidravličnega sistema, od črpanja tekočine do nadzora nad pretokom z ventili in konverzije energije v mehansko gibanje z aktuatorji (cilindri ali motorji).</w:t>
            </w:r>
          </w:p>
          <w:p w14:paraId="0175000C" w14:textId="77777777" w:rsidR="00365DA7" w:rsidRPr="004C429A" w:rsidRDefault="00365DA7" w:rsidP="00434D0A">
            <w:pPr>
              <w:pStyle w:val="Odstavekseznama"/>
              <w:ind w:left="360"/>
              <w:rPr>
                <w:iCs/>
              </w:rPr>
            </w:pPr>
            <w:r w:rsidRPr="004C429A">
              <w:rPr>
                <w:iCs/>
              </w:rPr>
              <w:lastRenderedPageBreak/>
              <w:t xml:space="preserve">Zna pojasniti osnovno razliko med </w:t>
            </w:r>
            <w:r w:rsidRPr="004C429A">
              <w:rPr>
                <w:i/>
                <w:iCs/>
              </w:rPr>
              <w:t>odprtim</w:t>
            </w:r>
            <w:r w:rsidRPr="004C429A">
              <w:rPr>
                <w:iCs/>
              </w:rPr>
              <w:t xml:space="preserve"> in </w:t>
            </w:r>
            <w:r w:rsidRPr="004C429A">
              <w:rPr>
                <w:i/>
                <w:iCs/>
              </w:rPr>
              <w:t>zaprto-krožnim</w:t>
            </w:r>
            <w:r w:rsidRPr="004C429A">
              <w:rPr>
                <w:iCs/>
              </w:rPr>
              <w:t xml:space="preserve"> hidravličnim sistemom (v odprtem krogu se tekočina vrača v rezervoar, v zaprtem pa kroži neprekinjeno).</w:t>
            </w:r>
          </w:p>
          <w:p w14:paraId="008F7BA5" w14:textId="77777777" w:rsidR="00365DA7" w:rsidRPr="004C429A" w:rsidRDefault="00365DA7">
            <w:pPr>
              <w:pStyle w:val="Odstavekseznama"/>
              <w:numPr>
                <w:ilvl w:val="0"/>
                <w:numId w:val="7"/>
              </w:numPr>
              <w:spacing w:line="259" w:lineRule="auto"/>
              <w:rPr>
                <w:b/>
                <w:bCs/>
                <w:iCs/>
              </w:rPr>
            </w:pPr>
            <w:r w:rsidRPr="004C429A">
              <w:rPr>
                <w:b/>
                <w:bCs/>
                <w:iCs/>
              </w:rPr>
              <w:t xml:space="preserve"> Delovanje elektrohidravličnega sistema:</w:t>
            </w:r>
          </w:p>
          <w:p w14:paraId="1B870DA9" w14:textId="77777777" w:rsidR="00365DA7" w:rsidRPr="004C429A" w:rsidRDefault="00365DA7" w:rsidP="00434D0A">
            <w:pPr>
              <w:pStyle w:val="Odstavekseznama"/>
              <w:ind w:left="360"/>
              <w:rPr>
                <w:iCs/>
              </w:rPr>
            </w:pPr>
            <w:r w:rsidRPr="004C429A">
              <w:rPr>
                <w:iCs/>
              </w:rPr>
              <w:t>Učenec razume, kako električni signali v elektrohidravličnem sistemu nadzorujejo pretok tekočine prek elektromagnetnih ventilov.</w:t>
            </w:r>
          </w:p>
          <w:p w14:paraId="2723CB85" w14:textId="77777777" w:rsidR="00365DA7" w:rsidRPr="004C429A" w:rsidRDefault="00365DA7">
            <w:pPr>
              <w:pStyle w:val="Odstavekseznama"/>
              <w:numPr>
                <w:ilvl w:val="0"/>
                <w:numId w:val="7"/>
              </w:numPr>
              <w:spacing w:line="259" w:lineRule="auto"/>
              <w:rPr>
                <w:b/>
                <w:bCs/>
                <w:iCs/>
              </w:rPr>
            </w:pPr>
            <w:r w:rsidRPr="004C429A">
              <w:rPr>
                <w:b/>
                <w:bCs/>
                <w:iCs/>
              </w:rPr>
              <w:t>Zna razložiti, kako se s pomočjo senzorjev in električnih krmilnikov izboljša natančnost in avtomatizacija hidravličnih sistemov.</w:t>
            </w:r>
          </w:p>
          <w:p w14:paraId="23438493" w14:textId="77777777" w:rsidR="00365DA7" w:rsidRPr="007964CD" w:rsidRDefault="00365DA7" w:rsidP="00434D0A">
            <w:pPr>
              <w:pStyle w:val="Odstavekseznama"/>
              <w:ind w:left="360"/>
              <w:rPr>
                <w:b/>
                <w:bCs/>
                <w:iCs/>
              </w:rPr>
            </w:pPr>
          </w:p>
        </w:tc>
        <w:tc>
          <w:tcPr>
            <w:tcW w:w="1632" w:type="dxa"/>
            <w:vAlign w:val="center"/>
          </w:tcPr>
          <w:p w14:paraId="7041AFAA" w14:textId="77777777" w:rsidR="00365DA7" w:rsidRPr="002F32CC" w:rsidRDefault="00365DA7" w:rsidP="00434D0A">
            <w:pPr>
              <w:tabs>
                <w:tab w:val="left" w:pos="6840"/>
              </w:tabs>
            </w:pPr>
            <w:r w:rsidRPr="002F32CC">
              <w:lastRenderedPageBreak/>
              <w:t>Pisno in/ali ustno</w:t>
            </w:r>
          </w:p>
        </w:tc>
      </w:tr>
      <w:tr w:rsidR="00365DA7" w:rsidRPr="002F32CC" w14:paraId="3A28C222" w14:textId="77777777" w:rsidTr="00434D0A">
        <w:trPr>
          <w:jc w:val="center"/>
        </w:trPr>
        <w:tc>
          <w:tcPr>
            <w:tcW w:w="1596" w:type="dxa"/>
            <w:vAlign w:val="center"/>
          </w:tcPr>
          <w:p w14:paraId="5C45507F" w14:textId="77777777" w:rsidR="00365DA7" w:rsidRPr="000C3972" w:rsidRDefault="00365DA7" w:rsidP="00434D0A">
            <w:pPr>
              <w:tabs>
                <w:tab w:val="left" w:pos="6840"/>
              </w:tabs>
            </w:pPr>
            <w:r w:rsidRPr="004C429A">
              <w:t>HIDRAVLIČNA IN ELEKTROHIDRAVLIČNA KRMILJA</w:t>
            </w:r>
          </w:p>
        </w:tc>
        <w:tc>
          <w:tcPr>
            <w:tcW w:w="6183" w:type="dxa"/>
            <w:vAlign w:val="center"/>
          </w:tcPr>
          <w:p w14:paraId="6A2E07ED" w14:textId="77777777" w:rsidR="00365DA7" w:rsidRPr="00246515" w:rsidRDefault="00365DA7">
            <w:pPr>
              <w:pStyle w:val="Odstavekseznama"/>
              <w:numPr>
                <w:ilvl w:val="0"/>
                <w:numId w:val="7"/>
              </w:numPr>
              <w:spacing w:line="259" w:lineRule="auto"/>
              <w:rPr>
                <w:b/>
                <w:bCs/>
                <w:iCs/>
              </w:rPr>
            </w:pPr>
            <w:r w:rsidRPr="00246515">
              <w:rPr>
                <w:b/>
                <w:bCs/>
                <w:iCs/>
              </w:rPr>
              <w:t xml:space="preserve">Uporaba programske opreme </w:t>
            </w:r>
            <w:proofErr w:type="spellStart"/>
            <w:r w:rsidRPr="00246515">
              <w:rPr>
                <w:b/>
                <w:bCs/>
                <w:iCs/>
              </w:rPr>
              <w:t>FluidSIM</w:t>
            </w:r>
            <w:proofErr w:type="spellEnd"/>
            <w:r w:rsidRPr="00246515">
              <w:rPr>
                <w:b/>
                <w:bCs/>
                <w:iCs/>
              </w:rPr>
              <w:t xml:space="preserve"> </w:t>
            </w:r>
            <w:proofErr w:type="spellStart"/>
            <w:r w:rsidRPr="00246515">
              <w:rPr>
                <w:b/>
                <w:bCs/>
                <w:iCs/>
              </w:rPr>
              <w:t>Hydraulic</w:t>
            </w:r>
            <w:proofErr w:type="spellEnd"/>
            <w:r w:rsidRPr="00246515">
              <w:rPr>
                <w:b/>
                <w:bCs/>
                <w:iCs/>
              </w:rPr>
              <w:t>:</w:t>
            </w:r>
          </w:p>
          <w:p w14:paraId="02F30F9B" w14:textId="77777777" w:rsidR="00365DA7" w:rsidRPr="00246515" w:rsidRDefault="00365DA7" w:rsidP="00434D0A">
            <w:pPr>
              <w:pStyle w:val="Odstavekseznama"/>
              <w:ind w:left="360"/>
              <w:rPr>
                <w:iCs/>
              </w:rPr>
            </w:pPr>
            <w:r w:rsidRPr="00246515">
              <w:rPr>
                <w:iCs/>
              </w:rPr>
              <w:t xml:space="preserve">Učenec zna zagnati in uporabljati programsko okolje </w:t>
            </w:r>
            <w:proofErr w:type="spellStart"/>
            <w:r w:rsidRPr="00246515">
              <w:rPr>
                <w:i/>
                <w:iCs/>
              </w:rPr>
              <w:t>FluidSIM</w:t>
            </w:r>
            <w:proofErr w:type="spellEnd"/>
            <w:r w:rsidRPr="00246515">
              <w:rPr>
                <w:i/>
                <w:iCs/>
              </w:rPr>
              <w:t xml:space="preserve"> </w:t>
            </w:r>
            <w:proofErr w:type="spellStart"/>
            <w:r w:rsidRPr="00246515">
              <w:rPr>
                <w:i/>
                <w:iCs/>
              </w:rPr>
              <w:t>Hydraulic</w:t>
            </w:r>
            <w:proofErr w:type="spellEnd"/>
            <w:r w:rsidRPr="00246515">
              <w:rPr>
                <w:iCs/>
              </w:rPr>
              <w:t xml:space="preserve"> za simulacijo hidravličnih in elektrohidravličnih vezij.</w:t>
            </w:r>
          </w:p>
          <w:p w14:paraId="41AA4E21" w14:textId="77777777" w:rsidR="00365DA7" w:rsidRPr="00246515" w:rsidRDefault="00365DA7" w:rsidP="00434D0A">
            <w:pPr>
              <w:pStyle w:val="Odstavekseznama"/>
              <w:ind w:left="360"/>
              <w:rPr>
                <w:iCs/>
              </w:rPr>
            </w:pPr>
            <w:r w:rsidRPr="00246515">
              <w:rPr>
                <w:iCs/>
              </w:rPr>
              <w:t>Zna poiskati osnovne hidravlične komponente (npr. črpalke, ventile, cilindre) v programu ter jih pravilno postaviti na simulacijsko ploščo.</w:t>
            </w:r>
          </w:p>
          <w:p w14:paraId="3D8410E5" w14:textId="77777777" w:rsidR="00365DA7" w:rsidRPr="00246515" w:rsidRDefault="00365DA7" w:rsidP="00434D0A">
            <w:pPr>
              <w:pStyle w:val="Odstavekseznama"/>
              <w:ind w:left="360"/>
              <w:rPr>
                <w:iCs/>
              </w:rPr>
            </w:pPr>
            <w:r w:rsidRPr="00246515">
              <w:rPr>
                <w:iCs/>
              </w:rPr>
              <w:t>Sposoben je simulirati preprosto hidravlično vezje (npr. krmiljenje cilindra s pomočjo ventila) in preveriti njegovo delovanje v simulaciji.</w:t>
            </w:r>
          </w:p>
          <w:p w14:paraId="0E8907EC" w14:textId="77777777" w:rsidR="00365DA7" w:rsidRPr="00246515" w:rsidRDefault="00365DA7">
            <w:pPr>
              <w:pStyle w:val="Odstavekseznama"/>
              <w:numPr>
                <w:ilvl w:val="0"/>
                <w:numId w:val="7"/>
              </w:numPr>
              <w:spacing w:line="259" w:lineRule="auto"/>
              <w:rPr>
                <w:b/>
                <w:bCs/>
                <w:iCs/>
              </w:rPr>
            </w:pPr>
            <w:r w:rsidRPr="00246515">
              <w:rPr>
                <w:b/>
                <w:bCs/>
                <w:iCs/>
              </w:rPr>
              <w:t xml:space="preserve"> Načrtovanje in simulacija hidravličnega vezja:</w:t>
            </w:r>
          </w:p>
          <w:p w14:paraId="3A019D56" w14:textId="77777777" w:rsidR="00365DA7" w:rsidRPr="00246515" w:rsidRDefault="00365DA7" w:rsidP="00434D0A">
            <w:pPr>
              <w:pStyle w:val="Odstavekseznama"/>
              <w:ind w:left="360"/>
              <w:rPr>
                <w:iCs/>
              </w:rPr>
            </w:pPr>
            <w:r w:rsidRPr="00246515">
              <w:rPr>
                <w:iCs/>
              </w:rPr>
              <w:t xml:space="preserve">Učenec zna sestaviti preprosto hidravlično vezje v </w:t>
            </w:r>
            <w:proofErr w:type="spellStart"/>
            <w:r w:rsidRPr="00246515">
              <w:rPr>
                <w:iCs/>
              </w:rPr>
              <w:t>FluidSIM</w:t>
            </w:r>
            <w:proofErr w:type="spellEnd"/>
            <w:r w:rsidRPr="00246515">
              <w:rPr>
                <w:iCs/>
              </w:rPr>
              <w:t xml:space="preserve">-u, ki vključuje </w:t>
            </w:r>
            <w:r w:rsidRPr="00246515">
              <w:rPr>
                <w:i/>
                <w:iCs/>
              </w:rPr>
              <w:t>hidravlično črpalko</w:t>
            </w:r>
            <w:r w:rsidRPr="00246515">
              <w:rPr>
                <w:iCs/>
              </w:rPr>
              <w:t xml:space="preserve">, </w:t>
            </w:r>
            <w:r w:rsidRPr="00246515">
              <w:rPr>
                <w:i/>
                <w:iCs/>
              </w:rPr>
              <w:t>ventile</w:t>
            </w:r>
            <w:r w:rsidRPr="00246515">
              <w:rPr>
                <w:iCs/>
              </w:rPr>
              <w:t xml:space="preserve"> (npr. smerne ventile) in </w:t>
            </w:r>
            <w:r w:rsidRPr="00246515">
              <w:rPr>
                <w:i/>
                <w:iCs/>
              </w:rPr>
              <w:t>cilinder</w:t>
            </w:r>
            <w:r w:rsidRPr="00246515">
              <w:rPr>
                <w:iCs/>
              </w:rPr>
              <w:t>.</w:t>
            </w:r>
          </w:p>
          <w:p w14:paraId="6AFDB359" w14:textId="77777777" w:rsidR="00365DA7" w:rsidRPr="00246515" w:rsidRDefault="00365DA7" w:rsidP="00434D0A">
            <w:pPr>
              <w:pStyle w:val="Odstavekseznama"/>
              <w:ind w:left="360"/>
              <w:rPr>
                <w:iCs/>
              </w:rPr>
            </w:pPr>
            <w:r w:rsidRPr="00246515">
              <w:rPr>
                <w:iCs/>
              </w:rPr>
              <w:t>Je sposoben preveriti pretok tekočine in delovanje cilindra v simulaciji ter razumeti, kako pretok vpliva na hitrost in moč gibanja cilindra.</w:t>
            </w:r>
          </w:p>
          <w:p w14:paraId="21D645A2" w14:textId="77777777" w:rsidR="00365DA7" w:rsidRPr="00246515" w:rsidRDefault="00365DA7">
            <w:pPr>
              <w:pStyle w:val="Odstavekseznama"/>
              <w:numPr>
                <w:ilvl w:val="0"/>
                <w:numId w:val="7"/>
              </w:numPr>
              <w:spacing w:line="259" w:lineRule="auto"/>
              <w:rPr>
                <w:b/>
                <w:bCs/>
                <w:iCs/>
              </w:rPr>
            </w:pPr>
            <w:r w:rsidRPr="00246515">
              <w:rPr>
                <w:b/>
                <w:bCs/>
                <w:iCs/>
              </w:rPr>
              <w:t xml:space="preserve"> Načrtovanje in simulacija elektrohidravličnega vezja:</w:t>
            </w:r>
          </w:p>
          <w:p w14:paraId="343A2BB3" w14:textId="77777777" w:rsidR="00365DA7" w:rsidRPr="00246515" w:rsidRDefault="00365DA7" w:rsidP="00434D0A">
            <w:pPr>
              <w:pStyle w:val="Odstavekseznama"/>
              <w:ind w:left="360"/>
              <w:rPr>
                <w:iCs/>
              </w:rPr>
            </w:pPr>
            <w:r w:rsidRPr="00246515">
              <w:rPr>
                <w:iCs/>
              </w:rPr>
              <w:t xml:space="preserve">Učenec zna sestaviti in simulirati preprosto elektrohidravlično vezje, ki vključuje električne komponente, kot so </w:t>
            </w:r>
            <w:r w:rsidRPr="00246515">
              <w:rPr>
                <w:i/>
                <w:iCs/>
              </w:rPr>
              <w:t>elektromagnetni ventili</w:t>
            </w:r>
            <w:r w:rsidRPr="00246515">
              <w:rPr>
                <w:iCs/>
              </w:rPr>
              <w:t>, in jih poveže s hidravličnim delom (npr. cilinder in črpalka).</w:t>
            </w:r>
          </w:p>
          <w:p w14:paraId="36AB2F52" w14:textId="77777777" w:rsidR="00365DA7" w:rsidRPr="00246515" w:rsidRDefault="00365DA7" w:rsidP="00434D0A">
            <w:pPr>
              <w:pStyle w:val="Odstavekseznama"/>
              <w:ind w:left="360"/>
              <w:rPr>
                <w:iCs/>
              </w:rPr>
            </w:pPr>
            <w:r w:rsidRPr="00246515">
              <w:rPr>
                <w:iCs/>
              </w:rPr>
              <w:t>Razume, kako električni signal sproži delovanje hidravličnega cilindra preko elektromagnetnega ventila in simulira delovanje elektrohidravličnega sistema.</w:t>
            </w:r>
          </w:p>
          <w:p w14:paraId="60432697" w14:textId="77777777" w:rsidR="00365DA7" w:rsidRPr="00246515" w:rsidRDefault="00365DA7">
            <w:pPr>
              <w:pStyle w:val="Odstavekseznama"/>
              <w:numPr>
                <w:ilvl w:val="0"/>
                <w:numId w:val="7"/>
              </w:numPr>
              <w:spacing w:line="259" w:lineRule="auto"/>
              <w:rPr>
                <w:b/>
                <w:bCs/>
                <w:iCs/>
              </w:rPr>
            </w:pPr>
            <w:r w:rsidRPr="00246515">
              <w:rPr>
                <w:b/>
                <w:bCs/>
                <w:iCs/>
              </w:rPr>
              <w:t xml:space="preserve"> Praktična sestava hidravličnega vezja na učnem panelu:</w:t>
            </w:r>
          </w:p>
          <w:p w14:paraId="0B2C6BD7" w14:textId="77777777" w:rsidR="00365DA7" w:rsidRPr="00246515" w:rsidRDefault="00365DA7" w:rsidP="00434D0A">
            <w:pPr>
              <w:pStyle w:val="Odstavekseznama"/>
              <w:ind w:left="360"/>
              <w:rPr>
                <w:iCs/>
              </w:rPr>
            </w:pPr>
            <w:r w:rsidRPr="00246515">
              <w:rPr>
                <w:iCs/>
              </w:rPr>
              <w:t xml:space="preserve">Učenec zna povezati osnovne hidravlične komponente na učnem panelu, kot so </w:t>
            </w:r>
            <w:r w:rsidRPr="00246515">
              <w:rPr>
                <w:i/>
                <w:iCs/>
              </w:rPr>
              <w:t>črpalka</w:t>
            </w:r>
            <w:r w:rsidRPr="00246515">
              <w:rPr>
                <w:iCs/>
              </w:rPr>
              <w:t xml:space="preserve">, </w:t>
            </w:r>
            <w:r w:rsidRPr="00246515">
              <w:rPr>
                <w:i/>
                <w:iCs/>
              </w:rPr>
              <w:t>cilinder</w:t>
            </w:r>
            <w:r w:rsidRPr="00246515">
              <w:rPr>
                <w:iCs/>
              </w:rPr>
              <w:t xml:space="preserve">, </w:t>
            </w:r>
            <w:r w:rsidRPr="00246515">
              <w:rPr>
                <w:i/>
                <w:iCs/>
              </w:rPr>
              <w:t>ventili</w:t>
            </w:r>
            <w:r w:rsidRPr="00246515">
              <w:rPr>
                <w:iCs/>
              </w:rPr>
              <w:t>, in jih ustrezno priključiti z uporabo hidravličnih cevi.</w:t>
            </w:r>
          </w:p>
          <w:p w14:paraId="4231C9AF" w14:textId="77777777" w:rsidR="00365DA7" w:rsidRPr="00246515" w:rsidRDefault="00365DA7" w:rsidP="00434D0A">
            <w:pPr>
              <w:pStyle w:val="Odstavekseznama"/>
              <w:ind w:left="360"/>
              <w:rPr>
                <w:iCs/>
              </w:rPr>
            </w:pPr>
            <w:r w:rsidRPr="00246515">
              <w:rPr>
                <w:iCs/>
              </w:rPr>
              <w:t xml:space="preserve">Učenec zna pripraviti sistem za delovanje (npr. preveriti pravilnost povezav, pripraviti tekočino pod pritiskom) in </w:t>
            </w:r>
            <w:r w:rsidRPr="00246515">
              <w:rPr>
                <w:iCs/>
              </w:rPr>
              <w:lastRenderedPageBreak/>
              <w:t>izvesti preprosto nalogo, kot je premikanje cilindra s pomočjo ventila.</w:t>
            </w:r>
          </w:p>
          <w:p w14:paraId="0B13095B" w14:textId="77777777" w:rsidR="00365DA7" w:rsidRPr="00246515" w:rsidRDefault="00365DA7">
            <w:pPr>
              <w:pStyle w:val="Odstavekseznama"/>
              <w:numPr>
                <w:ilvl w:val="0"/>
                <w:numId w:val="7"/>
              </w:numPr>
              <w:spacing w:line="259" w:lineRule="auto"/>
              <w:rPr>
                <w:b/>
                <w:bCs/>
                <w:iCs/>
              </w:rPr>
            </w:pPr>
            <w:r w:rsidRPr="00246515">
              <w:rPr>
                <w:b/>
                <w:bCs/>
                <w:iCs/>
              </w:rPr>
              <w:t xml:space="preserve"> Praktična sestava elektrohidravličnega vezja na učnem panelu:</w:t>
            </w:r>
          </w:p>
          <w:p w14:paraId="745AA62C" w14:textId="77777777" w:rsidR="00365DA7" w:rsidRPr="00246515" w:rsidRDefault="00365DA7" w:rsidP="00434D0A">
            <w:pPr>
              <w:pStyle w:val="Odstavekseznama"/>
              <w:ind w:left="360"/>
              <w:rPr>
                <w:iCs/>
              </w:rPr>
            </w:pPr>
            <w:r w:rsidRPr="00246515">
              <w:rPr>
                <w:iCs/>
              </w:rPr>
              <w:t>Učenec zna na učnem panelu sestaviti elektrohidravlično vezje, ki vključuje povezovanje električnih in hidravličnih komponent (npr. elektromagnetni ventil, električno stikalo) za upravljanje hidravličnih komponent (npr. cilinder).</w:t>
            </w:r>
          </w:p>
          <w:p w14:paraId="54A5D613" w14:textId="77777777" w:rsidR="00365DA7" w:rsidRPr="00246515" w:rsidRDefault="00365DA7" w:rsidP="00434D0A">
            <w:pPr>
              <w:pStyle w:val="Odstavekseznama"/>
              <w:ind w:left="360"/>
              <w:rPr>
                <w:iCs/>
              </w:rPr>
            </w:pPr>
            <w:r w:rsidRPr="00246515">
              <w:rPr>
                <w:iCs/>
              </w:rPr>
              <w:t>Je sposoben preveriti delovanje vezja in razumeti, kako električni del upravlja s pretokom tekočine v hidravličnem sistemu.</w:t>
            </w:r>
          </w:p>
          <w:p w14:paraId="79128CE9" w14:textId="77777777" w:rsidR="00365DA7" w:rsidRPr="00246515" w:rsidRDefault="00365DA7">
            <w:pPr>
              <w:pStyle w:val="Odstavekseznama"/>
              <w:numPr>
                <w:ilvl w:val="0"/>
                <w:numId w:val="7"/>
              </w:numPr>
              <w:spacing w:line="259" w:lineRule="auto"/>
              <w:rPr>
                <w:b/>
                <w:bCs/>
                <w:iCs/>
              </w:rPr>
            </w:pPr>
            <w:r w:rsidRPr="00246515">
              <w:rPr>
                <w:b/>
                <w:bCs/>
                <w:iCs/>
              </w:rPr>
              <w:t>Testiranje in odpravljanje napak:</w:t>
            </w:r>
          </w:p>
          <w:p w14:paraId="57B4CA11" w14:textId="77777777" w:rsidR="00365DA7" w:rsidRPr="00246515" w:rsidRDefault="00365DA7" w:rsidP="00434D0A">
            <w:pPr>
              <w:pStyle w:val="Odstavekseznama"/>
              <w:ind w:left="360"/>
              <w:rPr>
                <w:iCs/>
              </w:rPr>
            </w:pPr>
            <w:r w:rsidRPr="00246515">
              <w:rPr>
                <w:iCs/>
              </w:rPr>
              <w:t>Učenec zna preizkusiti delovanje sestavljenega hidravličnega ali elektrohidravličnega vezja (v simulaciji in na učnem panelu), preveriti pravilnost delovanja komponent (npr. ali črpalka ustvarja dovolj pritiska, ali se ventil pravilno preklaplja).</w:t>
            </w:r>
          </w:p>
          <w:p w14:paraId="4DB8DF18" w14:textId="77777777" w:rsidR="00365DA7" w:rsidRPr="00246515" w:rsidRDefault="00365DA7" w:rsidP="00434D0A">
            <w:pPr>
              <w:pStyle w:val="Odstavekseznama"/>
              <w:ind w:left="360"/>
              <w:rPr>
                <w:iCs/>
              </w:rPr>
            </w:pPr>
            <w:r w:rsidRPr="00246515">
              <w:rPr>
                <w:iCs/>
              </w:rPr>
              <w:t>Zna ugotoviti osnovne napake v sistemu (npr. napačne povezave, napake pri tlaku) in jih osnovno odpraviti (npr. ponovno povezati komponente ali nastaviti tlak).</w:t>
            </w:r>
          </w:p>
          <w:p w14:paraId="48536B4B" w14:textId="77777777" w:rsidR="00365DA7" w:rsidRPr="007964CD" w:rsidRDefault="00365DA7" w:rsidP="00434D0A">
            <w:pPr>
              <w:pStyle w:val="Odstavekseznama"/>
              <w:ind w:left="360"/>
              <w:rPr>
                <w:b/>
                <w:bCs/>
                <w:iCs/>
              </w:rPr>
            </w:pPr>
          </w:p>
        </w:tc>
        <w:tc>
          <w:tcPr>
            <w:tcW w:w="1632" w:type="dxa"/>
            <w:vAlign w:val="center"/>
          </w:tcPr>
          <w:p w14:paraId="4347F257" w14:textId="77777777" w:rsidR="00365DA7" w:rsidRPr="002F32CC" w:rsidRDefault="00365DA7" w:rsidP="00434D0A">
            <w:pPr>
              <w:tabs>
                <w:tab w:val="left" w:pos="6840"/>
              </w:tabs>
            </w:pPr>
            <w:r>
              <w:lastRenderedPageBreak/>
              <w:t>Storitev z zagovorom</w:t>
            </w:r>
          </w:p>
        </w:tc>
      </w:tr>
    </w:tbl>
    <w:p w14:paraId="25C07786" w14:textId="77777777" w:rsidR="00682CF5" w:rsidRDefault="00682CF5" w:rsidP="00682CF5">
      <w:pPr>
        <w:rPr>
          <w:rFonts w:ascii="Arial" w:hAnsi="Arial" w:cs="Arial"/>
          <w:sz w:val="20"/>
          <w:szCs w:val="20"/>
        </w:rPr>
      </w:pPr>
    </w:p>
    <w:p w14:paraId="20F90E8B" w14:textId="77777777" w:rsidR="00682CF5" w:rsidRPr="00682CF5" w:rsidRDefault="00682CF5" w:rsidP="00682CF5">
      <w:pPr>
        <w:rPr>
          <w:rFonts w:ascii="Arial" w:hAnsi="Arial" w:cs="Arial"/>
          <w:sz w:val="20"/>
          <w:szCs w:val="20"/>
        </w:rPr>
      </w:pPr>
    </w:p>
    <w:p w14:paraId="4FBCDB25" w14:textId="076F0B5B" w:rsidR="00682CF5" w:rsidRPr="00682CF5" w:rsidRDefault="002311D8" w:rsidP="00682CF5">
      <w:pPr>
        <w:pStyle w:val="Naslov2"/>
        <w:rPr>
          <w:color w:val="000000"/>
        </w:rPr>
      </w:pPr>
      <w:bookmarkStart w:id="6" w:name="_Toc181561284"/>
      <w:r>
        <w:rPr>
          <w:color w:val="000000"/>
        </w:rPr>
        <w:t>Merila in načini ocenjevanja znanja med šolskim letom</w:t>
      </w:r>
      <w:bookmarkEnd w:id="6"/>
    </w:p>
    <w:p w14:paraId="3D37EC3D" w14:textId="77777777" w:rsidR="002311D8" w:rsidRDefault="002311D8" w:rsidP="002311D8">
      <w:pPr>
        <w:tabs>
          <w:tab w:val="right" w:leader="dot" w:pos="3420"/>
        </w:tabs>
        <w:rPr>
          <w:rFonts w:ascii="Arial" w:hAnsi="Arial" w:cs="Arial"/>
          <w:color w:val="000000"/>
          <w:sz w:val="20"/>
          <w:szCs w:val="20"/>
        </w:rPr>
      </w:pPr>
    </w:p>
    <w:p w14:paraId="256EB2E2" w14:textId="09652303" w:rsidR="002311D8" w:rsidRPr="002311D8" w:rsidRDefault="002311D8" w:rsidP="002311D8">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0D8A3489" w14:textId="77777777" w:rsidR="002C2188" w:rsidRDefault="002C2188" w:rsidP="002311D8">
      <w:pPr>
        <w:pStyle w:val="Brezrazmikov"/>
        <w:jc w:val="both"/>
        <w:rPr>
          <w:rFonts w:ascii="Arial" w:hAnsi="Arial" w:cs="Arial"/>
          <w:sz w:val="20"/>
          <w:szCs w:val="20"/>
        </w:rPr>
      </w:pPr>
    </w:p>
    <w:p w14:paraId="73B4D7A5" w14:textId="046E33D0" w:rsidR="002C2188" w:rsidRPr="002C2188" w:rsidRDefault="002C2188">
      <w:pPr>
        <w:pStyle w:val="Brezrazmikov"/>
        <w:numPr>
          <w:ilvl w:val="0"/>
          <w:numId w:val="6"/>
        </w:numPr>
        <w:jc w:val="both"/>
        <w:rPr>
          <w:rFonts w:ascii="Arial" w:hAnsi="Arial" w:cs="Arial"/>
          <w:sz w:val="20"/>
          <w:szCs w:val="20"/>
        </w:rPr>
      </w:pPr>
      <w:r w:rsidRPr="0065181D">
        <w:rPr>
          <w:rFonts w:ascii="Arial" w:hAnsi="Arial" w:cs="Arial"/>
          <w:sz w:val="20"/>
          <w:szCs w:val="20"/>
        </w:rPr>
        <w:t xml:space="preserve">Kriterij </w:t>
      </w:r>
      <w:r>
        <w:rPr>
          <w:rFonts w:ascii="Arial" w:hAnsi="Arial" w:cs="Arial"/>
          <w:sz w:val="20"/>
          <w:szCs w:val="20"/>
        </w:rPr>
        <w:t xml:space="preserve">pri </w:t>
      </w:r>
      <w:r w:rsidRPr="0065181D">
        <w:rPr>
          <w:rFonts w:ascii="Arial" w:hAnsi="Arial" w:cs="Arial"/>
          <w:sz w:val="20"/>
          <w:szCs w:val="20"/>
        </w:rPr>
        <w:t>pisne</w:t>
      </w:r>
      <w:r>
        <w:rPr>
          <w:rFonts w:ascii="Arial" w:hAnsi="Arial" w:cs="Arial"/>
          <w:sz w:val="20"/>
          <w:szCs w:val="20"/>
        </w:rPr>
        <w:t>m</w:t>
      </w:r>
      <w:r w:rsidRPr="0065181D">
        <w:rPr>
          <w:rFonts w:ascii="Arial" w:hAnsi="Arial" w:cs="Arial"/>
          <w:sz w:val="20"/>
          <w:szCs w:val="20"/>
        </w:rPr>
        <w:t xml:space="preserve"> ocenjevan</w:t>
      </w:r>
      <w:r>
        <w:rPr>
          <w:rFonts w:ascii="Arial" w:hAnsi="Arial" w:cs="Arial"/>
          <w:sz w:val="20"/>
          <w:szCs w:val="20"/>
        </w:rPr>
        <w:t>ju</w:t>
      </w:r>
      <w:r w:rsidRPr="0065181D">
        <w:rPr>
          <w:rFonts w:ascii="Arial" w:hAnsi="Arial" w:cs="Arial"/>
          <w:sz w:val="20"/>
          <w:szCs w:val="20"/>
        </w:rPr>
        <w:t xml:space="preserve"> znanja</w:t>
      </w:r>
      <w:r>
        <w:rPr>
          <w:rFonts w:ascii="Arial" w:hAnsi="Arial" w:cs="Arial"/>
          <w:sz w:val="20"/>
          <w:szCs w:val="20"/>
        </w:rPr>
        <w:t>, izražen v odstotkih.</w:t>
      </w:r>
    </w:p>
    <w:p w14:paraId="06C687A1" w14:textId="77777777" w:rsidR="002311D8" w:rsidRDefault="002311D8" w:rsidP="002311D8">
      <w:pPr>
        <w:pStyle w:val="Brezrazmikov"/>
        <w:jc w:val="both"/>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35"/>
        <w:gridCol w:w="1984"/>
      </w:tblGrid>
      <w:tr w:rsidR="002C2188" w:rsidRPr="00A010DD" w14:paraId="76572D0A" w14:textId="77777777" w:rsidTr="00880222">
        <w:trPr>
          <w:trHeight w:val="283"/>
          <w:jc w:val="center"/>
        </w:trPr>
        <w:tc>
          <w:tcPr>
            <w:tcW w:w="2835" w:type="dxa"/>
            <w:shd w:val="clear" w:color="auto" w:fill="D9D9D9"/>
            <w:vAlign w:val="center"/>
          </w:tcPr>
          <w:p w14:paraId="71A84028" w14:textId="77777777" w:rsidR="002C2188" w:rsidRPr="00EA1805" w:rsidRDefault="002C2188" w:rsidP="00880222">
            <w:pPr>
              <w:tabs>
                <w:tab w:val="left" w:pos="6840"/>
              </w:tabs>
              <w:jc w:val="center"/>
              <w:rPr>
                <w:rFonts w:ascii="Arial" w:hAnsi="Arial" w:cs="Arial"/>
                <w:b/>
                <w:smallCaps/>
                <w:sz w:val="20"/>
                <w:szCs w:val="20"/>
              </w:rPr>
            </w:pPr>
            <w:r w:rsidRPr="00EA1805">
              <w:rPr>
                <w:rFonts w:ascii="Arial" w:hAnsi="Arial" w:cs="Arial"/>
                <w:b/>
                <w:smallCaps/>
                <w:sz w:val="20"/>
                <w:szCs w:val="20"/>
              </w:rPr>
              <w:t>Doseženi odstotek v %</w:t>
            </w:r>
          </w:p>
        </w:tc>
        <w:tc>
          <w:tcPr>
            <w:tcW w:w="1984" w:type="dxa"/>
            <w:shd w:val="clear" w:color="auto" w:fill="D9D9D9"/>
            <w:vAlign w:val="center"/>
          </w:tcPr>
          <w:p w14:paraId="5EB23990" w14:textId="77777777" w:rsidR="002C2188" w:rsidRPr="00EA1805" w:rsidRDefault="002C2188" w:rsidP="00880222">
            <w:pPr>
              <w:tabs>
                <w:tab w:val="left" w:pos="6840"/>
              </w:tabs>
              <w:jc w:val="center"/>
              <w:rPr>
                <w:rFonts w:ascii="Arial" w:hAnsi="Arial" w:cs="Arial"/>
                <w:b/>
                <w:smallCaps/>
                <w:sz w:val="20"/>
                <w:szCs w:val="20"/>
              </w:rPr>
            </w:pPr>
            <w:r w:rsidRPr="00EA1805">
              <w:rPr>
                <w:rFonts w:ascii="Arial" w:hAnsi="Arial" w:cs="Arial"/>
                <w:b/>
                <w:smallCaps/>
                <w:sz w:val="20"/>
                <w:szCs w:val="20"/>
              </w:rPr>
              <w:t>Ocena</w:t>
            </w:r>
          </w:p>
        </w:tc>
      </w:tr>
      <w:tr w:rsidR="002C2188" w:rsidRPr="00A010DD" w14:paraId="39DB7DDE" w14:textId="77777777" w:rsidTr="00880222">
        <w:trPr>
          <w:trHeight w:val="283"/>
          <w:jc w:val="center"/>
        </w:trPr>
        <w:tc>
          <w:tcPr>
            <w:tcW w:w="2835" w:type="dxa"/>
            <w:shd w:val="clear" w:color="auto" w:fill="auto"/>
            <w:vAlign w:val="center"/>
          </w:tcPr>
          <w:p w14:paraId="0967CFC6" w14:textId="1F41CD0A"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od 0 do 49</w:t>
            </w:r>
            <w:r w:rsidR="00EA1805" w:rsidRPr="00EA1805">
              <w:rPr>
                <w:rFonts w:ascii="Arial" w:hAnsi="Arial" w:cs="Arial"/>
                <w:sz w:val="20"/>
                <w:szCs w:val="20"/>
              </w:rPr>
              <w:t>,5</w:t>
            </w:r>
          </w:p>
        </w:tc>
        <w:tc>
          <w:tcPr>
            <w:tcW w:w="1984" w:type="dxa"/>
            <w:shd w:val="clear" w:color="auto" w:fill="auto"/>
            <w:vAlign w:val="center"/>
          </w:tcPr>
          <w:p w14:paraId="6E9A8B36" w14:textId="7777777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Nezadostno (1)</w:t>
            </w:r>
          </w:p>
        </w:tc>
      </w:tr>
      <w:tr w:rsidR="002C2188" w:rsidRPr="00A010DD" w14:paraId="3EA9BDF6" w14:textId="77777777" w:rsidTr="00880222">
        <w:trPr>
          <w:trHeight w:val="283"/>
          <w:jc w:val="center"/>
        </w:trPr>
        <w:tc>
          <w:tcPr>
            <w:tcW w:w="2835" w:type="dxa"/>
            <w:shd w:val="clear" w:color="auto" w:fill="auto"/>
            <w:vAlign w:val="center"/>
          </w:tcPr>
          <w:p w14:paraId="3478932D" w14:textId="1FFBFB3F"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od 50 do 62</w:t>
            </w:r>
            <w:r w:rsidR="00EA1805" w:rsidRPr="00EA1805">
              <w:rPr>
                <w:rFonts w:ascii="Arial" w:hAnsi="Arial" w:cs="Arial"/>
                <w:sz w:val="20"/>
                <w:szCs w:val="20"/>
              </w:rPr>
              <w:t>,5</w:t>
            </w:r>
          </w:p>
        </w:tc>
        <w:tc>
          <w:tcPr>
            <w:tcW w:w="1984" w:type="dxa"/>
            <w:shd w:val="clear" w:color="auto" w:fill="auto"/>
            <w:vAlign w:val="center"/>
          </w:tcPr>
          <w:p w14:paraId="10B303E9" w14:textId="7777777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Zadostno  (2)</w:t>
            </w:r>
          </w:p>
        </w:tc>
      </w:tr>
      <w:tr w:rsidR="002C2188" w:rsidRPr="00A010DD" w14:paraId="66B7F521" w14:textId="77777777" w:rsidTr="00880222">
        <w:trPr>
          <w:trHeight w:val="283"/>
          <w:jc w:val="center"/>
        </w:trPr>
        <w:tc>
          <w:tcPr>
            <w:tcW w:w="2835" w:type="dxa"/>
            <w:shd w:val="clear" w:color="auto" w:fill="auto"/>
            <w:vAlign w:val="center"/>
          </w:tcPr>
          <w:p w14:paraId="10E968AD" w14:textId="3E1AD173"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od 63 do 7</w:t>
            </w:r>
            <w:r w:rsidR="00EA1805" w:rsidRPr="00EA1805">
              <w:rPr>
                <w:rFonts w:ascii="Arial" w:hAnsi="Arial" w:cs="Arial"/>
                <w:sz w:val="20"/>
                <w:szCs w:val="20"/>
              </w:rPr>
              <w:t>5,5</w:t>
            </w:r>
          </w:p>
        </w:tc>
        <w:tc>
          <w:tcPr>
            <w:tcW w:w="1984" w:type="dxa"/>
            <w:shd w:val="clear" w:color="auto" w:fill="auto"/>
            <w:vAlign w:val="center"/>
          </w:tcPr>
          <w:p w14:paraId="6561744F" w14:textId="7777777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Dobro (3)</w:t>
            </w:r>
          </w:p>
        </w:tc>
      </w:tr>
      <w:tr w:rsidR="002C2188" w:rsidRPr="00A010DD" w14:paraId="363A7A80" w14:textId="77777777" w:rsidTr="00880222">
        <w:trPr>
          <w:trHeight w:val="283"/>
          <w:jc w:val="center"/>
        </w:trPr>
        <w:tc>
          <w:tcPr>
            <w:tcW w:w="2835" w:type="dxa"/>
            <w:shd w:val="clear" w:color="auto" w:fill="auto"/>
            <w:vAlign w:val="center"/>
          </w:tcPr>
          <w:p w14:paraId="3A43EB8C" w14:textId="5FB4EF1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od 7</w:t>
            </w:r>
            <w:r w:rsidR="00EA1805" w:rsidRPr="00EA1805">
              <w:rPr>
                <w:rFonts w:ascii="Arial" w:hAnsi="Arial" w:cs="Arial"/>
                <w:sz w:val="20"/>
                <w:szCs w:val="20"/>
              </w:rPr>
              <w:t>6</w:t>
            </w:r>
            <w:r w:rsidRPr="00EA1805">
              <w:rPr>
                <w:rFonts w:ascii="Arial" w:hAnsi="Arial" w:cs="Arial"/>
                <w:sz w:val="20"/>
                <w:szCs w:val="20"/>
              </w:rPr>
              <w:t xml:space="preserve"> do 8</w:t>
            </w:r>
            <w:r w:rsidR="00EA1805" w:rsidRPr="00EA1805">
              <w:rPr>
                <w:rFonts w:ascii="Arial" w:hAnsi="Arial" w:cs="Arial"/>
                <w:sz w:val="20"/>
                <w:szCs w:val="20"/>
              </w:rPr>
              <w:t>7,5</w:t>
            </w:r>
          </w:p>
        </w:tc>
        <w:tc>
          <w:tcPr>
            <w:tcW w:w="1984" w:type="dxa"/>
            <w:shd w:val="clear" w:color="auto" w:fill="auto"/>
            <w:vAlign w:val="center"/>
          </w:tcPr>
          <w:p w14:paraId="5AB03DAA" w14:textId="7777777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Prav dobro (4)</w:t>
            </w:r>
          </w:p>
        </w:tc>
      </w:tr>
      <w:tr w:rsidR="002C2188" w:rsidRPr="00A010DD" w14:paraId="186B6CFD" w14:textId="77777777" w:rsidTr="00880222">
        <w:trPr>
          <w:trHeight w:val="283"/>
          <w:jc w:val="center"/>
        </w:trPr>
        <w:tc>
          <w:tcPr>
            <w:tcW w:w="2835" w:type="dxa"/>
            <w:shd w:val="clear" w:color="auto" w:fill="auto"/>
            <w:vAlign w:val="center"/>
          </w:tcPr>
          <w:p w14:paraId="7C7A4EDF" w14:textId="680904C6"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 xml:space="preserve">od </w:t>
            </w:r>
            <w:r w:rsidR="00EA1805" w:rsidRPr="00EA1805">
              <w:rPr>
                <w:rFonts w:ascii="Arial" w:hAnsi="Arial" w:cs="Arial"/>
                <w:sz w:val="20"/>
                <w:szCs w:val="20"/>
              </w:rPr>
              <w:t>88</w:t>
            </w:r>
            <w:r w:rsidRPr="00EA1805">
              <w:rPr>
                <w:rFonts w:ascii="Arial" w:hAnsi="Arial" w:cs="Arial"/>
                <w:sz w:val="20"/>
                <w:szCs w:val="20"/>
              </w:rPr>
              <w:t xml:space="preserve"> do 100</w:t>
            </w:r>
          </w:p>
        </w:tc>
        <w:tc>
          <w:tcPr>
            <w:tcW w:w="1984" w:type="dxa"/>
            <w:shd w:val="clear" w:color="auto" w:fill="auto"/>
            <w:vAlign w:val="center"/>
          </w:tcPr>
          <w:p w14:paraId="7B30C110" w14:textId="7777777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Odlično (5)</w:t>
            </w:r>
          </w:p>
        </w:tc>
      </w:tr>
    </w:tbl>
    <w:p w14:paraId="0CAD5BD2" w14:textId="77777777" w:rsidR="002C2188" w:rsidRPr="0065181D" w:rsidRDefault="002C2188" w:rsidP="002311D8">
      <w:pPr>
        <w:pStyle w:val="Brezrazmikov"/>
        <w:jc w:val="both"/>
        <w:rPr>
          <w:rFonts w:ascii="Arial" w:hAnsi="Arial" w:cs="Arial"/>
          <w:sz w:val="20"/>
          <w:szCs w:val="20"/>
        </w:rPr>
      </w:pPr>
    </w:p>
    <w:p w14:paraId="094DD647" w14:textId="740D77E1" w:rsidR="002311D8" w:rsidRDefault="00A47481" w:rsidP="002311D8">
      <w:pPr>
        <w:pStyle w:val="Brezrazmikov"/>
        <w:jc w:val="both"/>
        <w:rPr>
          <w:rFonts w:ascii="Arial" w:hAnsi="Arial" w:cs="Arial"/>
          <w:sz w:val="20"/>
          <w:szCs w:val="20"/>
        </w:rPr>
      </w:pPr>
      <w:r>
        <w:rPr>
          <w:rFonts w:ascii="Arial" w:hAnsi="Arial" w:cs="Arial"/>
          <w:sz w:val="20"/>
          <w:szCs w:val="20"/>
        </w:rPr>
        <w:t>Enak kriterij velja pri popravljanju in p</w:t>
      </w:r>
      <w:r w:rsidR="002311D8" w:rsidRPr="0065181D">
        <w:rPr>
          <w:rFonts w:ascii="Arial" w:hAnsi="Arial" w:cs="Arial"/>
          <w:sz w:val="20"/>
          <w:szCs w:val="20"/>
        </w:rPr>
        <w:t>onavljanj</w:t>
      </w:r>
      <w:r>
        <w:rPr>
          <w:rFonts w:ascii="Arial" w:hAnsi="Arial" w:cs="Arial"/>
          <w:sz w:val="20"/>
          <w:szCs w:val="20"/>
        </w:rPr>
        <w:t>u</w:t>
      </w:r>
      <w:r w:rsidR="002311D8" w:rsidRPr="0065181D">
        <w:rPr>
          <w:rFonts w:ascii="Arial" w:hAnsi="Arial" w:cs="Arial"/>
          <w:sz w:val="20"/>
          <w:szCs w:val="20"/>
        </w:rPr>
        <w:t xml:space="preserve"> pisnega ocenjevanja znanja</w:t>
      </w:r>
      <w:r>
        <w:rPr>
          <w:rFonts w:ascii="Arial" w:hAnsi="Arial" w:cs="Arial"/>
          <w:sz w:val="20"/>
          <w:szCs w:val="20"/>
        </w:rPr>
        <w:t>. Ponavljanje pisnega ocenjevanja znanja</w:t>
      </w:r>
      <w:r w:rsidR="002311D8" w:rsidRPr="0065181D">
        <w:rPr>
          <w:rFonts w:ascii="Arial" w:hAnsi="Arial" w:cs="Arial"/>
          <w:sz w:val="20"/>
          <w:szCs w:val="20"/>
        </w:rPr>
        <w:t xml:space="preserve"> je obvezno, če je več kot 40 % dijakov ocenjen</w:t>
      </w:r>
      <w:r w:rsidR="002311D8">
        <w:rPr>
          <w:rFonts w:ascii="Arial" w:hAnsi="Arial" w:cs="Arial"/>
          <w:sz w:val="20"/>
          <w:szCs w:val="20"/>
        </w:rPr>
        <w:t>ih</w:t>
      </w:r>
      <w:r w:rsidR="002311D8" w:rsidRPr="0065181D">
        <w:rPr>
          <w:rFonts w:ascii="Arial" w:hAnsi="Arial" w:cs="Arial"/>
          <w:sz w:val="20"/>
          <w:szCs w:val="20"/>
        </w:rPr>
        <w:t xml:space="preserve"> z negativno oceno. Ponavljanje pisnega ocenjevanja znanja ni obvezno za dijake, ki so dosegli pozitivno oceno</w:t>
      </w:r>
      <w:r w:rsidR="002311D8">
        <w:rPr>
          <w:rFonts w:ascii="Arial" w:hAnsi="Arial" w:cs="Arial"/>
          <w:sz w:val="20"/>
          <w:szCs w:val="20"/>
        </w:rPr>
        <w:t xml:space="preserve">, lahko pa v dogovoru z učiteljem pristopijo in izboljšujejo oceno. </w:t>
      </w:r>
    </w:p>
    <w:p w14:paraId="04B01464" w14:textId="77777777" w:rsidR="00CE58F5" w:rsidRDefault="00CE58F5" w:rsidP="002311D8">
      <w:pPr>
        <w:tabs>
          <w:tab w:val="right" w:leader="dot" w:pos="3420"/>
        </w:tabs>
        <w:jc w:val="both"/>
        <w:rPr>
          <w:rFonts w:ascii="Arial" w:hAnsi="Arial" w:cs="Arial"/>
          <w:color w:val="000000"/>
          <w:sz w:val="20"/>
          <w:szCs w:val="20"/>
        </w:rPr>
      </w:pPr>
    </w:p>
    <w:p w14:paraId="16C8E5FB" w14:textId="77777777" w:rsidR="00C972A7" w:rsidRDefault="00C972A7" w:rsidP="00C972A7">
      <w:pPr>
        <w:rPr>
          <w:rFonts w:ascii="Arial" w:hAnsi="Arial" w:cs="Arial"/>
          <w:color w:val="000000"/>
          <w:sz w:val="20"/>
          <w:szCs w:val="20"/>
        </w:rPr>
      </w:pPr>
    </w:p>
    <w:p w14:paraId="11C14EFE" w14:textId="77777777" w:rsidR="00AA5261" w:rsidRDefault="00AA5261" w:rsidP="00C972A7">
      <w:pPr>
        <w:rPr>
          <w:rFonts w:ascii="Arial" w:hAnsi="Arial" w:cs="Arial"/>
          <w:color w:val="000000"/>
          <w:sz w:val="20"/>
          <w:szCs w:val="20"/>
        </w:rPr>
      </w:pPr>
    </w:p>
    <w:p w14:paraId="5D8CDC12" w14:textId="77777777" w:rsidR="00AA5261" w:rsidRDefault="00AA5261" w:rsidP="00C972A7">
      <w:pPr>
        <w:rPr>
          <w:rFonts w:ascii="Arial" w:hAnsi="Arial" w:cs="Arial"/>
          <w:color w:val="000000"/>
          <w:sz w:val="20"/>
          <w:szCs w:val="20"/>
        </w:rPr>
      </w:pPr>
    </w:p>
    <w:p w14:paraId="5479D3D1" w14:textId="77777777" w:rsidR="00AA5261" w:rsidRDefault="00AA5261" w:rsidP="00C972A7">
      <w:pPr>
        <w:rPr>
          <w:rFonts w:ascii="Arial" w:hAnsi="Arial" w:cs="Arial"/>
          <w:color w:val="000000"/>
          <w:sz w:val="20"/>
          <w:szCs w:val="20"/>
        </w:rPr>
      </w:pPr>
    </w:p>
    <w:p w14:paraId="388A0BF2" w14:textId="77777777" w:rsidR="00AA5261" w:rsidRDefault="00AA5261" w:rsidP="00C972A7">
      <w:pPr>
        <w:rPr>
          <w:rFonts w:ascii="Arial" w:hAnsi="Arial" w:cs="Arial"/>
          <w:color w:val="000000"/>
          <w:sz w:val="20"/>
          <w:szCs w:val="20"/>
        </w:rPr>
      </w:pPr>
    </w:p>
    <w:p w14:paraId="4AC81EAA" w14:textId="77777777" w:rsidR="00AA5261" w:rsidRDefault="00AA5261" w:rsidP="00C972A7">
      <w:pPr>
        <w:rPr>
          <w:rFonts w:ascii="Arial" w:hAnsi="Arial" w:cs="Arial"/>
          <w:color w:val="000000"/>
          <w:sz w:val="20"/>
          <w:szCs w:val="20"/>
        </w:rPr>
      </w:pPr>
    </w:p>
    <w:p w14:paraId="115EAE88" w14:textId="77777777" w:rsidR="00AA5261" w:rsidRDefault="00AA5261" w:rsidP="00C972A7">
      <w:pPr>
        <w:rPr>
          <w:rFonts w:ascii="Arial" w:hAnsi="Arial" w:cs="Arial"/>
          <w:color w:val="000000"/>
          <w:sz w:val="20"/>
          <w:szCs w:val="20"/>
        </w:rPr>
      </w:pPr>
    </w:p>
    <w:p w14:paraId="342B851B" w14:textId="5AEC9D87" w:rsidR="00C972A7" w:rsidRPr="00CE58F5" w:rsidRDefault="00CE58F5" w:rsidP="00C972A7">
      <w:pPr>
        <w:rPr>
          <w:rFonts w:ascii="Arial" w:hAnsi="Arial" w:cs="Arial"/>
          <w:b/>
          <w:bCs/>
          <w:color w:val="000000"/>
          <w:sz w:val="20"/>
          <w:szCs w:val="20"/>
        </w:rPr>
      </w:pPr>
      <w:r w:rsidRPr="00CE58F5">
        <w:rPr>
          <w:rFonts w:ascii="Arial" w:hAnsi="Arial" w:cs="Arial"/>
          <w:b/>
          <w:bCs/>
          <w:color w:val="000000"/>
          <w:sz w:val="20"/>
          <w:szCs w:val="20"/>
        </w:rPr>
        <w:lastRenderedPageBreak/>
        <w:t>Ustno ocenjevanje znanja</w:t>
      </w:r>
    </w:p>
    <w:p w14:paraId="169BD01D" w14:textId="77777777" w:rsidR="00CE58F5" w:rsidRDefault="00CE58F5" w:rsidP="00C972A7">
      <w:pPr>
        <w:rPr>
          <w:rFonts w:ascii="Arial" w:hAnsi="Arial" w:cs="Arial"/>
          <w:color w:val="000000"/>
          <w:sz w:val="20"/>
          <w:szCs w:val="20"/>
        </w:rPr>
      </w:pPr>
    </w:p>
    <w:p w14:paraId="102DD928" w14:textId="576901EC" w:rsidR="00CE58F5" w:rsidRPr="00D268EF" w:rsidRDefault="00CE58F5">
      <w:pPr>
        <w:numPr>
          <w:ilvl w:val="0"/>
          <w:numId w:val="6"/>
        </w:numPr>
        <w:rPr>
          <w:rFonts w:ascii="Arial" w:hAnsi="Arial" w:cs="Arial"/>
          <w:color w:val="000000"/>
          <w:sz w:val="20"/>
          <w:szCs w:val="20"/>
        </w:rPr>
      </w:pPr>
      <w:r w:rsidRPr="00D268EF">
        <w:rPr>
          <w:rFonts w:ascii="Arial" w:hAnsi="Arial" w:cs="Arial"/>
          <w:sz w:val="20"/>
          <w:szCs w:val="20"/>
        </w:rPr>
        <w:t xml:space="preserve">Opisni kriterij </w:t>
      </w:r>
      <w:r w:rsidR="00C652C2" w:rsidRPr="00D268EF">
        <w:rPr>
          <w:rFonts w:ascii="Arial" w:hAnsi="Arial" w:cs="Arial"/>
          <w:sz w:val="20"/>
          <w:szCs w:val="20"/>
        </w:rPr>
        <w:t>za</w:t>
      </w:r>
      <w:r w:rsidRPr="00D268EF">
        <w:rPr>
          <w:rFonts w:ascii="Arial" w:hAnsi="Arial" w:cs="Arial"/>
          <w:sz w:val="20"/>
          <w:szCs w:val="20"/>
        </w:rPr>
        <w:t xml:space="preserve"> ustn</w:t>
      </w:r>
      <w:r w:rsidR="00C652C2" w:rsidRPr="00D268EF">
        <w:rPr>
          <w:rFonts w:ascii="Arial" w:hAnsi="Arial" w:cs="Arial"/>
          <w:sz w:val="20"/>
          <w:szCs w:val="20"/>
        </w:rPr>
        <w:t>o</w:t>
      </w:r>
      <w:r w:rsidRPr="00D268EF">
        <w:rPr>
          <w:rFonts w:ascii="Arial" w:hAnsi="Arial" w:cs="Arial"/>
          <w:sz w:val="20"/>
          <w:szCs w:val="20"/>
        </w:rPr>
        <w:t xml:space="preserve"> ocenjevanj</w:t>
      </w:r>
      <w:r w:rsidR="00C652C2" w:rsidRPr="00D268EF">
        <w:rPr>
          <w:rFonts w:ascii="Arial" w:hAnsi="Arial" w:cs="Arial"/>
          <w:sz w:val="20"/>
          <w:szCs w:val="20"/>
        </w:rPr>
        <w:t>e</w:t>
      </w:r>
      <w:r w:rsidRPr="00D268EF">
        <w:rPr>
          <w:rFonts w:ascii="Arial" w:hAnsi="Arial" w:cs="Arial"/>
          <w:sz w:val="20"/>
          <w:szCs w:val="20"/>
        </w:rPr>
        <w:t xml:space="preserve"> znanja</w:t>
      </w:r>
    </w:p>
    <w:p w14:paraId="49F092D8" w14:textId="77777777" w:rsidR="00CE58F5" w:rsidRPr="0065181D" w:rsidRDefault="00CE58F5" w:rsidP="00CE58F5">
      <w:pPr>
        <w:pStyle w:val="Brezrazmikov"/>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365DA7" w:rsidRPr="0015194C" w14:paraId="09FCD99A" w14:textId="77777777" w:rsidTr="00434D0A">
        <w:tc>
          <w:tcPr>
            <w:tcW w:w="9210" w:type="dxa"/>
            <w:tcBorders>
              <w:top w:val="single" w:sz="4" w:space="0" w:color="auto"/>
              <w:left w:val="single" w:sz="4" w:space="0" w:color="auto"/>
              <w:bottom w:val="single" w:sz="4" w:space="0" w:color="auto"/>
              <w:right w:val="single" w:sz="4" w:space="0" w:color="auto"/>
            </w:tcBorders>
          </w:tcPr>
          <w:p w14:paraId="7051B796" w14:textId="77777777" w:rsidR="00365DA7" w:rsidRPr="0015194C" w:rsidRDefault="00365DA7" w:rsidP="00434D0A">
            <w:pPr>
              <w:jc w:val="center"/>
            </w:pPr>
            <w:r w:rsidRPr="0015194C">
              <w:rPr>
                <w:b/>
                <w:bCs/>
              </w:rPr>
              <w:t>Ocena: nezadostno (1)</w:t>
            </w:r>
          </w:p>
        </w:tc>
      </w:tr>
      <w:tr w:rsidR="00365DA7" w:rsidRPr="0015194C" w14:paraId="6E3CDB2E" w14:textId="77777777" w:rsidTr="00434D0A">
        <w:tc>
          <w:tcPr>
            <w:tcW w:w="9210" w:type="dxa"/>
            <w:tcBorders>
              <w:top w:val="single" w:sz="4" w:space="0" w:color="auto"/>
              <w:left w:val="single" w:sz="4" w:space="0" w:color="auto"/>
              <w:bottom w:val="single" w:sz="4" w:space="0" w:color="auto"/>
              <w:right w:val="single" w:sz="4" w:space="0" w:color="auto"/>
            </w:tcBorders>
          </w:tcPr>
          <w:p w14:paraId="44348FD5" w14:textId="77777777" w:rsidR="00365DA7" w:rsidRPr="0015194C" w:rsidRDefault="00365DA7">
            <w:pPr>
              <w:numPr>
                <w:ilvl w:val="0"/>
                <w:numId w:val="8"/>
              </w:numPr>
              <w:jc w:val="both"/>
            </w:pPr>
            <w:r w:rsidRPr="0015194C">
              <w:t>Pozna samo drobce učne snovi, zamenjuje pojme, obnavlja snov povsem zmedeno, ali pa ne zadene bistva posameznih pojmov.</w:t>
            </w:r>
          </w:p>
          <w:p w14:paraId="2F7EC2A2" w14:textId="77777777" w:rsidR="00365DA7" w:rsidRPr="0015194C" w:rsidRDefault="00365DA7">
            <w:pPr>
              <w:numPr>
                <w:ilvl w:val="0"/>
                <w:numId w:val="8"/>
              </w:numPr>
              <w:jc w:val="both"/>
            </w:pPr>
            <w:r w:rsidRPr="0015194C">
              <w:t>Izraža se zelo slabo.</w:t>
            </w:r>
          </w:p>
          <w:p w14:paraId="2CFD9C0A" w14:textId="77777777" w:rsidR="00365DA7" w:rsidRPr="0015194C" w:rsidRDefault="00365DA7">
            <w:pPr>
              <w:numPr>
                <w:ilvl w:val="0"/>
                <w:numId w:val="8"/>
              </w:numPr>
              <w:jc w:val="both"/>
            </w:pPr>
            <w:r w:rsidRPr="0015194C">
              <w:t>Pogost odgovor na vprašanje je: ne znam, se ne spomnim, me ni bilo, ne vem, …</w:t>
            </w:r>
          </w:p>
          <w:p w14:paraId="185807A6" w14:textId="77777777" w:rsidR="00365DA7" w:rsidRPr="0015194C" w:rsidRDefault="00365DA7">
            <w:pPr>
              <w:numPr>
                <w:ilvl w:val="0"/>
                <w:numId w:val="8"/>
              </w:numPr>
              <w:jc w:val="both"/>
            </w:pPr>
            <w:r w:rsidRPr="0015194C">
              <w:t>Definicij, obrazcev in pravil se ne spomni, kljub učiteljevi pomoči.</w:t>
            </w:r>
          </w:p>
          <w:p w14:paraId="042A20E2" w14:textId="77777777" w:rsidR="00365DA7" w:rsidRPr="0015194C" w:rsidRDefault="00365DA7">
            <w:pPr>
              <w:numPr>
                <w:ilvl w:val="0"/>
                <w:numId w:val="8"/>
              </w:numPr>
              <w:jc w:val="both"/>
            </w:pPr>
            <w:r w:rsidRPr="0015194C">
              <w:t>Večino nalog ni sposoben reševati samostojno.</w:t>
            </w:r>
          </w:p>
          <w:p w14:paraId="5F3C2CB5" w14:textId="77777777" w:rsidR="00365DA7" w:rsidRPr="0015194C" w:rsidRDefault="00365DA7">
            <w:pPr>
              <w:numPr>
                <w:ilvl w:val="0"/>
                <w:numId w:val="8"/>
              </w:numPr>
              <w:jc w:val="both"/>
            </w:pPr>
            <w:r w:rsidRPr="0015194C">
              <w:t>Učiteljeve pomoči ne zna izkoristiti.</w:t>
            </w:r>
          </w:p>
          <w:p w14:paraId="228BF4D9" w14:textId="77777777" w:rsidR="00365DA7" w:rsidRPr="0015194C" w:rsidRDefault="00365DA7">
            <w:pPr>
              <w:numPr>
                <w:ilvl w:val="0"/>
                <w:numId w:val="8"/>
              </w:numPr>
              <w:jc w:val="both"/>
            </w:pPr>
            <w:r w:rsidRPr="0015194C">
              <w:t>Pogosto odgovora na zastavljeno vprašanje sploh ni moč dobiti.</w:t>
            </w:r>
          </w:p>
        </w:tc>
      </w:tr>
      <w:tr w:rsidR="00365DA7" w:rsidRPr="0015194C" w14:paraId="4614A59E" w14:textId="77777777" w:rsidTr="00434D0A">
        <w:tc>
          <w:tcPr>
            <w:tcW w:w="9210" w:type="dxa"/>
            <w:tcBorders>
              <w:top w:val="single" w:sz="4" w:space="0" w:color="auto"/>
              <w:left w:val="single" w:sz="4" w:space="0" w:color="auto"/>
              <w:bottom w:val="single" w:sz="4" w:space="0" w:color="auto"/>
              <w:right w:val="single" w:sz="4" w:space="0" w:color="auto"/>
            </w:tcBorders>
          </w:tcPr>
          <w:p w14:paraId="2FB17650" w14:textId="77777777" w:rsidR="00365DA7" w:rsidRPr="0015194C" w:rsidRDefault="00365DA7" w:rsidP="00434D0A">
            <w:pPr>
              <w:jc w:val="center"/>
            </w:pPr>
            <w:r w:rsidRPr="0015194C">
              <w:rPr>
                <w:b/>
                <w:bCs/>
              </w:rPr>
              <w:t>Ocena: zadostno (2)</w:t>
            </w:r>
          </w:p>
        </w:tc>
      </w:tr>
      <w:tr w:rsidR="00365DA7" w:rsidRPr="0015194C" w14:paraId="1F78810B" w14:textId="77777777" w:rsidTr="00434D0A">
        <w:tc>
          <w:tcPr>
            <w:tcW w:w="9210" w:type="dxa"/>
            <w:tcBorders>
              <w:top w:val="single" w:sz="4" w:space="0" w:color="auto"/>
              <w:left w:val="single" w:sz="4" w:space="0" w:color="auto"/>
              <w:bottom w:val="single" w:sz="4" w:space="0" w:color="auto"/>
              <w:right w:val="single" w:sz="4" w:space="0" w:color="auto"/>
            </w:tcBorders>
          </w:tcPr>
          <w:p w14:paraId="21226DF9" w14:textId="77777777" w:rsidR="00365DA7" w:rsidRPr="0015194C" w:rsidRDefault="00365DA7">
            <w:pPr>
              <w:numPr>
                <w:ilvl w:val="0"/>
                <w:numId w:val="9"/>
              </w:numPr>
              <w:jc w:val="both"/>
            </w:pPr>
            <w:r w:rsidRPr="0015194C">
              <w:t>Reprodukcija znanja je skopa in revna, vendar vsebuje še bistvene elemente, na katerih je mogoče graditi pri dijaku nadaljnje znanje.</w:t>
            </w:r>
          </w:p>
          <w:p w14:paraId="40E1BF8D" w14:textId="77777777" w:rsidR="00365DA7" w:rsidRPr="0015194C" w:rsidRDefault="00365DA7">
            <w:pPr>
              <w:numPr>
                <w:ilvl w:val="0"/>
                <w:numId w:val="9"/>
              </w:numPr>
              <w:jc w:val="both"/>
            </w:pPr>
            <w:r w:rsidRPr="0015194C">
              <w:t>Pravil in obrazcev samostojno ne zna navesti, ob učiteljevi pomoči pa zna ugotoviti, ali spada v kontekst ali ne.</w:t>
            </w:r>
          </w:p>
          <w:p w14:paraId="2F7E52C0" w14:textId="77777777" w:rsidR="00365DA7" w:rsidRPr="0015194C" w:rsidRDefault="00365DA7">
            <w:pPr>
              <w:numPr>
                <w:ilvl w:val="0"/>
                <w:numId w:val="9"/>
              </w:numPr>
              <w:jc w:val="both"/>
            </w:pPr>
            <w:r w:rsidRPr="0015194C">
              <w:t>Izraža se pomanjkljivo, misli so nepovezane.</w:t>
            </w:r>
          </w:p>
          <w:p w14:paraId="1C395104" w14:textId="77777777" w:rsidR="00365DA7" w:rsidRPr="0015194C" w:rsidRDefault="00365DA7">
            <w:pPr>
              <w:numPr>
                <w:ilvl w:val="0"/>
                <w:numId w:val="9"/>
              </w:numPr>
              <w:jc w:val="both"/>
            </w:pPr>
            <w:r w:rsidRPr="0015194C">
              <w:t>Najraje odgovarja z: DA ali NE.</w:t>
            </w:r>
          </w:p>
          <w:p w14:paraId="5DE5C1F2" w14:textId="77777777" w:rsidR="00365DA7" w:rsidRPr="0015194C" w:rsidRDefault="00365DA7">
            <w:pPr>
              <w:numPr>
                <w:ilvl w:val="0"/>
                <w:numId w:val="9"/>
              </w:numPr>
              <w:jc w:val="both"/>
            </w:pPr>
            <w:r w:rsidRPr="0015194C">
              <w:t>Pri reševanju nalog se mu pojavlja dosti napak.</w:t>
            </w:r>
          </w:p>
          <w:p w14:paraId="524E434B" w14:textId="77777777" w:rsidR="00365DA7" w:rsidRPr="0015194C" w:rsidRDefault="00365DA7">
            <w:pPr>
              <w:numPr>
                <w:ilvl w:val="0"/>
                <w:numId w:val="9"/>
              </w:numPr>
              <w:jc w:val="both"/>
            </w:pPr>
            <w:r w:rsidRPr="0015194C">
              <w:t>Učiteljevo pomoč zna izkoristiti le deloma, saj snovi ne razume v celoti.</w:t>
            </w:r>
          </w:p>
        </w:tc>
      </w:tr>
      <w:tr w:rsidR="00365DA7" w:rsidRPr="0015194C" w14:paraId="00A9E07D" w14:textId="77777777" w:rsidTr="00434D0A">
        <w:tc>
          <w:tcPr>
            <w:tcW w:w="9210" w:type="dxa"/>
            <w:tcBorders>
              <w:top w:val="single" w:sz="4" w:space="0" w:color="auto"/>
              <w:left w:val="single" w:sz="4" w:space="0" w:color="auto"/>
              <w:bottom w:val="single" w:sz="4" w:space="0" w:color="auto"/>
              <w:right w:val="single" w:sz="4" w:space="0" w:color="auto"/>
            </w:tcBorders>
          </w:tcPr>
          <w:p w14:paraId="6CFB52F1" w14:textId="77777777" w:rsidR="00365DA7" w:rsidRPr="0015194C" w:rsidRDefault="00365DA7" w:rsidP="00434D0A">
            <w:pPr>
              <w:jc w:val="center"/>
            </w:pPr>
            <w:r w:rsidRPr="0015194C">
              <w:rPr>
                <w:b/>
                <w:bCs/>
              </w:rPr>
              <w:t>Ocena: dobro (3)</w:t>
            </w:r>
          </w:p>
        </w:tc>
      </w:tr>
      <w:tr w:rsidR="00365DA7" w:rsidRPr="0015194C" w14:paraId="676BA833" w14:textId="77777777" w:rsidTr="00434D0A">
        <w:tc>
          <w:tcPr>
            <w:tcW w:w="9210" w:type="dxa"/>
            <w:tcBorders>
              <w:top w:val="single" w:sz="4" w:space="0" w:color="auto"/>
              <w:left w:val="single" w:sz="4" w:space="0" w:color="auto"/>
              <w:bottom w:val="single" w:sz="4" w:space="0" w:color="auto"/>
              <w:right w:val="single" w:sz="4" w:space="0" w:color="auto"/>
            </w:tcBorders>
          </w:tcPr>
          <w:p w14:paraId="1015D57C" w14:textId="77777777" w:rsidR="00365DA7" w:rsidRPr="0015194C" w:rsidRDefault="00365DA7">
            <w:pPr>
              <w:numPr>
                <w:ilvl w:val="0"/>
                <w:numId w:val="10"/>
              </w:numPr>
              <w:jc w:val="both"/>
            </w:pPr>
            <w:r w:rsidRPr="0015194C">
              <w:t>Reprodukcija znanja je solidna in vključuje razumevanje snovi, vendar brez posebne globine in podrobnosti.</w:t>
            </w:r>
          </w:p>
          <w:p w14:paraId="30ABA0C2" w14:textId="77777777" w:rsidR="00365DA7" w:rsidRPr="0015194C" w:rsidRDefault="00365DA7">
            <w:pPr>
              <w:numPr>
                <w:ilvl w:val="0"/>
                <w:numId w:val="10"/>
              </w:numPr>
              <w:jc w:val="both"/>
            </w:pPr>
            <w:r w:rsidRPr="0015194C">
              <w:t>V znanju se pojavljajo vrzeli.</w:t>
            </w:r>
          </w:p>
          <w:p w14:paraId="434305FC" w14:textId="77777777" w:rsidR="00365DA7" w:rsidRPr="0015194C" w:rsidRDefault="00365DA7">
            <w:pPr>
              <w:numPr>
                <w:ilvl w:val="0"/>
                <w:numId w:val="10"/>
              </w:numPr>
              <w:jc w:val="both"/>
            </w:pPr>
            <w:r w:rsidRPr="0015194C">
              <w:t>Pravila, definicije in obrazce samostojno napiše, vendar ne pozna bistva.</w:t>
            </w:r>
          </w:p>
          <w:p w14:paraId="7D496C06" w14:textId="77777777" w:rsidR="00365DA7" w:rsidRPr="0015194C" w:rsidRDefault="00365DA7">
            <w:pPr>
              <w:numPr>
                <w:ilvl w:val="0"/>
                <w:numId w:val="10"/>
              </w:numPr>
              <w:jc w:val="both"/>
            </w:pPr>
            <w:r w:rsidRPr="0015194C">
              <w:t>Izraža se dobro. Odgovori na vprašanja so kratki.</w:t>
            </w:r>
          </w:p>
          <w:p w14:paraId="04C211AD" w14:textId="77777777" w:rsidR="00365DA7" w:rsidRPr="0015194C" w:rsidRDefault="00365DA7">
            <w:pPr>
              <w:numPr>
                <w:ilvl w:val="0"/>
                <w:numId w:val="10"/>
              </w:numPr>
              <w:jc w:val="both"/>
            </w:pPr>
            <w:r w:rsidRPr="0015194C">
              <w:t>Naloge samostojno rešuje, pojavljajo se napake, ki so standardne pri takšnem razumevanju učne snovi.</w:t>
            </w:r>
          </w:p>
          <w:p w14:paraId="242CD81D" w14:textId="77777777" w:rsidR="00365DA7" w:rsidRPr="0015194C" w:rsidRDefault="00365DA7">
            <w:pPr>
              <w:numPr>
                <w:ilvl w:val="0"/>
                <w:numId w:val="10"/>
              </w:numPr>
              <w:jc w:val="both"/>
            </w:pPr>
            <w:r w:rsidRPr="0015194C">
              <w:t>Učiteljevo pomoč zna izkoristiti.</w:t>
            </w:r>
          </w:p>
        </w:tc>
      </w:tr>
      <w:tr w:rsidR="00365DA7" w:rsidRPr="0015194C" w14:paraId="05CC336C" w14:textId="77777777" w:rsidTr="00434D0A">
        <w:tc>
          <w:tcPr>
            <w:tcW w:w="9210" w:type="dxa"/>
            <w:tcBorders>
              <w:top w:val="single" w:sz="4" w:space="0" w:color="auto"/>
              <w:left w:val="single" w:sz="4" w:space="0" w:color="auto"/>
              <w:bottom w:val="single" w:sz="4" w:space="0" w:color="auto"/>
              <w:right w:val="single" w:sz="4" w:space="0" w:color="auto"/>
            </w:tcBorders>
          </w:tcPr>
          <w:p w14:paraId="28209A4D" w14:textId="77777777" w:rsidR="00365DA7" w:rsidRPr="0015194C" w:rsidRDefault="00365DA7" w:rsidP="00434D0A">
            <w:pPr>
              <w:jc w:val="center"/>
            </w:pPr>
            <w:r w:rsidRPr="0015194C">
              <w:rPr>
                <w:b/>
                <w:bCs/>
              </w:rPr>
              <w:t>Ocena: prav dobro (4)</w:t>
            </w:r>
          </w:p>
        </w:tc>
      </w:tr>
      <w:tr w:rsidR="00365DA7" w:rsidRPr="0015194C" w14:paraId="05135BC5" w14:textId="77777777" w:rsidTr="00434D0A">
        <w:tc>
          <w:tcPr>
            <w:tcW w:w="9210" w:type="dxa"/>
            <w:tcBorders>
              <w:top w:val="single" w:sz="4" w:space="0" w:color="auto"/>
              <w:left w:val="single" w:sz="4" w:space="0" w:color="auto"/>
              <w:bottom w:val="single" w:sz="4" w:space="0" w:color="auto"/>
              <w:right w:val="single" w:sz="4" w:space="0" w:color="auto"/>
            </w:tcBorders>
          </w:tcPr>
          <w:p w14:paraId="05DD7999" w14:textId="77777777" w:rsidR="00365DA7" w:rsidRPr="0015194C" w:rsidRDefault="00365DA7">
            <w:pPr>
              <w:numPr>
                <w:ilvl w:val="0"/>
                <w:numId w:val="11"/>
              </w:numPr>
              <w:jc w:val="both"/>
            </w:pPr>
            <w:r w:rsidRPr="0015194C">
              <w:t>Reprodukcija znanja zajema točno dojemanje bistva pojmov.</w:t>
            </w:r>
          </w:p>
          <w:p w14:paraId="1C8EA160" w14:textId="77777777" w:rsidR="00365DA7" w:rsidRPr="0015194C" w:rsidRDefault="00365DA7">
            <w:pPr>
              <w:numPr>
                <w:ilvl w:val="0"/>
                <w:numId w:val="11"/>
              </w:numPr>
              <w:jc w:val="both"/>
            </w:pPr>
            <w:r w:rsidRPr="0015194C">
              <w:t>Znanje ima utrjeno, brez vrzeli.</w:t>
            </w:r>
          </w:p>
          <w:p w14:paraId="26D19B98" w14:textId="77777777" w:rsidR="00365DA7" w:rsidRPr="0015194C" w:rsidRDefault="00365DA7">
            <w:pPr>
              <w:numPr>
                <w:ilvl w:val="0"/>
                <w:numId w:val="11"/>
              </w:numPr>
              <w:jc w:val="both"/>
            </w:pPr>
            <w:r w:rsidRPr="0015194C">
              <w:t>Pri izražanju je samostojen.</w:t>
            </w:r>
          </w:p>
          <w:p w14:paraId="524AE724" w14:textId="77777777" w:rsidR="00365DA7" w:rsidRPr="0015194C" w:rsidRDefault="00365DA7">
            <w:pPr>
              <w:numPr>
                <w:ilvl w:val="0"/>
                <w:numId w:val="11"/>
              </w:numPr>
              <w:jc w:val="both"/>
            </w:pPr>
            <w:r w:rsidRPr="0015194C">
              <w:t>Pravila, definicije in obrazce samostojno napiše, in pozna tudi njihov pomen.</w:t>
            </w:r>
          </w:p>
          <w:p w14:paraId="1E923083" w14:textId="77777777" w:rsidR="00365DA7" w:rsidRPr="0015194C" w:rsidRDefault="00365DA7">
            <w:pPr>
              <w:numPr>
                <w:ilvl w:val="0"/>
                <w:numId w:val="11"/>
              </w:numPr>
              <w:jc w:val="both"/>
            </w:pPr>
            <w:r w:rsidRPr="0015194C">
              <w:t>Napake, ki se pojavljajo pri nalogah so redke.</w:t>
            </w:r>
          </w:p>
          <w:p w14:paraId="695BE2A9" w14:textId="77777777" w:rsidR="00365DA7" w:rsidRPr="0015194C" w:rsidRDefault="00365DA7">
            <w:pPr>
              <w:numPr>
                <w:ilvl w:val="0"/>
                <w:numId w:val="11"/>
              </w:numPr>
              <w:jc w:val="both"/>
              <w:rPr>
                <w:b/>
                <w:bCs/>
              </w:rPr>
            </w:pPr>
            <w:r w:rsidRPr="0015194C">
              <w:t>Učiteljeva pomoč mu ni potrebna. Uporabi jo samo zato, da se bolje prilagodi njegovim zahtevam.</w:t>
            </w:r>
          </w:p>
        </w:tc>
      </w:tr>
      <w:tr w:rsidR="00365DA7" w:rsidRPr="0015194C" w14:paraId="66B01D06" w14:textId="77777777" w:rsidTr="00434D0A">
        <w:tc>
          <w:tcPr>
            <w:tcW w:w="9210" w:type="dxa"/>
            <w:tcBorders>
              <w:top w:val="single" w:sz="4" w:space="0" w:color="auto"/>
              <w:left w:val="single" w:sz="4" w:space="0" w:color="auto"/>
              <w:bottom w:val="single" w:sz="4" w:space="0" w:color="auto"/>
              <w:right w:val="single" w:sz="4" w:space="0" w:color="auto"/>
            </w:tcBorders>
          </w:tcPr>
          <w:p w14:paraId="52B43708" w14:textId="77777777" w:rsidR="00365DA7" w:rsidRPr="0015194C" w:rsidRDefault="00365DA7" w:rsidP="00434D0A">
            <w:pPr>
              <w:jc w:val="center"/>
            </w:pPr>
            <w:r w:rsidRPr="0015194C">
              <w:rPr>
                <w:b/>
                <w:bCs/>
              </w:rPr>
              <w:t>Ocena: odlično (5)</w:t>
            </w:r>
          </w:p>
        </w:tc>
      </w:tr>
      <w:tr w:rsidR="00365DA7" w:rsidRPr="0015194C" w14:paraId="48479E42" w14:textId="77777777" w:rsidTr="00434D0A">
        <w:trPr>
          <w:trHeight w:val="1516"/>
        </w:trPr>
        <w:tc>
          <w:tcPr>
            <w:tcW w:w="9210" w:type="dxa"/>
            <w:tcBorders>
              <w:top w:val="single" w:sz="4" w:space="0" w:color="auto"/>
              <w:left w:val="single" w:sz="4" w:space="0" w:color="auto"/>
              <w:bottom w:val="single" w:sz="4" w:space="0" w:color="auto"/>
              <w:right w:val="single" w:sz="4" w:space="0" w:color="auto"/>
            </w:tcBorders>
          </w:tcPr>
          <w:p w14:paraId="0D565755" w14:textId="77777777" w:rsidR="00365DA7" w:rsidRPr="0015194C" w:rsidRDefault="00365DA7">
            <w:pPr>
              <w:numPr>
                <w:ilvl w:val="0"/>
                <w:numId w:val="12"/>
              </w:numPr>
              <w:jc w:val="both"/>
            </w:pPr>
            <w:r w:rsidRPr="0015194C">
              <w:t>Reprodukcija znanja je zelo jasna in jo je mogoče prekinjati z dodatnimi vprašanji, pri tem pa se dijak ne zmede.</w:t>
            </w:r>
          </w:p>
          <w:p w14:paraId="44611DC9" w14:textId="77777777" w:rsidR="00365DA7" w:rsidRPr="0015194C" w:rsidRDefault="00365DA7">
            <w:pPr>
              <w:numPr>
                <w:ilvl w:val="0"/>
                <w:numId w:val="13"/>
              </w:numPr>
              <w:jc w:val="both"/>
            </w:pPr>
            <w:r w:rsidRPr="0015194C">
              <w:t>Pri izražanju izkazuje samostojnost in se sproti popravlja.</w:t>
            </w:r>
          </w:p>
          <w:p w14:paraId="5CC093EA" w14:textId="77777777" w:rsidR="00365DA7" w:rsidRPr="0015194C" w:rsidRDefault="00365DA7">
            <w:pPr>
              <w:numPr>
                <w:ilvl w:val="0"/>
                <w:numId w:val="13"/>
              </w:numPr>
              <w:jc w:val="both"/>
            </w:pPr>
            <w:r w:rsidRPr="0015194C">
              <w:t>Napake, ki se pojavljajo tudi pri zahtevnejših nalogah so zanemarljive.</w:t>
            </w:r>
          </w:p>
          <w:p w14:paraId="62F7676D" w14:textId="77777777" w:rsidR="00365DA7" w:rsidRPr="0015194C" w:rsidRDefault="00365DA7">
            <w:pPr>
              <w:numPr>
                <w:ilvl w:val="0"/>
                <w:numId w:val="13"/>
              </w:numPr>
              <w:jc w:val="both"/>
            </w:pPr>
            <w:r w:rsidRPr="0015194C">
              <w:t>Učiteljeve pomoči ne potrebuje, pač pa jo uporablja v dialogu z njim.</w:t>
            </w:r>
          </w:p>
        </w:tc>
      </w:tr>
    </w:tbl>
    <w:p w14:paraId="0655098B" w14:textId="77777777" w:rsidR="00CE58F5" w:rsidRDefault="00CE58F5" w:rsidP="00CE58F5">
      <w:pPr>
        <w:pStyle w:val="Brezrazmikov"/>
        <w:jc w:val="both"/>
        <w:rPr>
          <w:rFonts w:ascii="Arial" w:hAnsi="Arial" w:cs="Arial"/>
          <w:sz w:val="20"/>
          <w:szCs w:val="20"/>
        </w:rPr>
      </w:pPr>
    </w:p>
    <w:p w14:paraId="075BD67E" w14:textId="6C1E69DD" w:rsidR="00CE58F5" w:rsidRDefault="00131ADA" w:rsidP="00205494">
      <w:pPr>
        <w:pStyle w:val="Brezrazmikov"/>
        <w:ind w:right="-1"/>
        <w:jc w:val="both"/>
        <w:rPr>
          <w:rFonts w:ascii="Arial" w:hAnsi="Arial" w:cs="Arial"/>
          <w:sz w:val="20"/>
          <w:szCs w:val="20"/>
        </w:rPr>
      </w:pPr>
      <w:r>
        <w:rPr>
          <w:rFonts w:ascii="Arial" w:hAnsi="Arial" w:cs="Arial"/>
          <w:sz w:val="20"/>
          <w:szCs w:val="20"/>
        </w:rPr>
        <w:t xml:space="preserve">Dijaku se postavijo najmanj tri vprašanja. </w:t>
      </w:r>
      <w:r w:rsidR="00CE58F5">
        <w:rPr>
          <w:rFonts w:ascii="Arial" w:hAnsi="Arial" w:cs="Arial"/>
          <w:sz w:val="20"/>
          <w:szCs w:val="20"/>
        </w:rPr>
        <w:t xml:space="preserve">Ustno ocenjevanje </w:t>
      </w:r>
      <w:r w:rsidR="00676C60">
        <w:rPr>
          <w:rFonts w:ascii="Arial" w:hAnsi="Arial" w:cs="Arial"/>
          <w:sz w:val="20"/>
          <w:szCs w:val="20"/>
        </w:rPr>
        <w:t xml:space="preserve">znanja </w:t>
      </w:r>
      <w:r w:rsidR="00CE58F5">
        <w:rPr>
          <w:rFonts w:ascii="Arial" w:hAnsi="Arial" w:cs="Arial"/>
          <w:sz w:val="20"/>
          <w:szCs w:val="20"/>
        </w:rPr>
        <w:t>je vnaprej napovedano, dijaki pa se lahko</w:t>
      </w:r>
      <w:r w:rsidR="00676C60">
        <w:rPr>
          <w:rFonts w:ascii="Arial" w:hAnsi="Arial" w:cs="Arial"/>
          <w:sz w:val="20"/>
          <w:szCs w:val="20"/>
        </w:rPr>
        <w:t xml:space="preserve"> v dogovoru z učiteljem</w:t>
      </w:r>
      <w:r w:rsidR="00CE58F5">
        <w:rPr>
          <w:rFonts w:ascii="Arial" w:hAnsi="Arial" w:cs="Arial"/>
          <w:sz w:val="20"/>
          <w:szCs w:val="20"/>
        </w:rPr>
        <w:t xml:space="preserve"> jav</w:t>
      </w:r>
      <w:r w:rsidR="00676C60">
        <w:rPr>
          <w:rFonts w:ascii="Arial" w:hAnsi="Arial" w:cs="Arial"/>
          <w:sz w:val="20"/>
          <w:szCs w:val="20"/>
        </w:rPr>
        <w:t>ijo</w:t>
      </w:r>
      <w:r w:rsidR="00CE58F5">
        <w:rPr>
          <w:rFonts w:ascii="Arial" w:hAnsi="Arial" w:cs="Arial"/>
          <w:sz w:val="20"/>
          <w:szCs w:val="20"/>
        </w:rPr>
        <w:t xml:space="preserve"> tudi sami.</w:t>
      </w:r>
    </w:p>
    <w:p w14:paraId="049E3C1F" w14:textId="77777777" w:rsidR="00C972A7" w:rsidRDefault="00C972A7" w:rsidP="00C972A7">
      <w:pPr>
        <w:rPr>
          <w:rFonts w:ascii="Arial" w:hAnsi="Arial" w:cs="Arial"/>
          <w:color w:val="000000"/>
          <w:sz w:val="20"/>
          <w:szCs w:val="20"/>
        </w:rPr>
      </w:pPr>
    </w:p>
    <w:p w14:paraId="5600A98F" w14:textId="77777777" w:rsidR="00AA5261" w:rsidRDefault="00AA5261" w:rsidP="00CE58F5">
      <w:pPr>
        <w:pStyle w:val="Brezrazmikov"/>
        <w:jc w:val="both"/>
        <w:rPr>
          <w:rFonts w:ascii="Arial" w:hAnsi="Arial" w:cs="Arial"/>
          <w:sz w:val="20"/>
          <w:szCs w:val="20"/>
        </w:rPr>
      </w:pPr>
    </w:p>
    <w:p w14:paraId="75CC8B8B" w14:textId="77777777" w:rsidR="00365DA7" w:rsidRDefault="00365DA7" w:rsidP="00CE58F5">
      <w:pPr>
        <w:pStyle w:val="Brezrazmikov"/>
        <w:jc w:val="both"/>
        <w:rPr>
          <w:rFonts w:ascii="Arial" w:hAnsi="Arial" w:cs="Arial"/>
          <w:sz w:val="20"/>
          <w:szCs w:val="20"/>
        </w:rPr>
      </w:pPr>
    </w:p>
    <w:p w14:paraId="0C605878" w14:textId="77777777" w:rsidR="00CE58F5" w:rsidRPr="00CE58F5" w:rsidRDefault="00CE58F5" w:rsidP="00CE58F5">
      <w:pPr>
        <w:pStyle w:val="Brezrazmikov"/>
        <w:jc w:val="both"/>
        <w:rPr>
          <w:rFonts w:ascii="Arial" w:hAnsi="Arial" w:cs="Arial"/>
          <w:b/>
          <w:bCs/>
          <w:sz w:val="20"/>
          <w:szCs w:val="20"/>
        </w:rPr>
      </w:pPr>
      <w:r w:rsidRPr="00CE58F5">
        <w:rPr>
          <w:rFonts w:ascii="Arial" w:hAnsi="Arial" w:cs="Arial"/>
          <w:b/>
          <w:bCs/>
          <w:sz w:val="20"/>
          <w:szCs w:val="20"/>
        </w:rPr>
        <w:lastRenderedPageBreak/>
        <w:t>Izdelek oz. storitev z zagovorom</w:t>
      </w:r>
    </w:p>
    <w:p w14:paraId="672E995B" w14:textId="77777777" w:rsidR="00CE58F5" w:rsidRDefault="00CE58F5" w:rsidP="00CE58F5">
      <w:pPr>
        <w:pStyle w:val="Brezrazmikov"/>
        <w:jc w:val="both"/>
        <w:rPr>
          <w:rFonts w:ascii="Arial" w:hAnsi="Arial" w:cs="Arial"/>
          <w:sz w:val="20"/>
          <w:szCs w:val="20"/>
        </w:rPr>
      </w:pPr>
    </w:p>
    <w:p w14:paraId="05A7E768" w14:textId="77777777" w:rsidR="000020B7" w:rsidRDefault="000020B7" w:rsidP="000020B7">
      <w:pPr>
        <w:pStyle w:val="Brezrazmikov"/>
        <w:jc w:val="both"/>
        <w:rPr>
          <w:rFonts w:ascii="Arial" w:hAnsi="Arial" w:cs="Arial"/>
          <w:sz w:val="20"/>
          <w:szCs w:val="20"/>
        </w:rPr>
      </w:pPr>
      <w:r>
        <w:rPr>
          <w:rFonts w:ascii="Arial" w:hAnsi="Arial" w:cs="Arial"/>
          <w:sz w:val="20"/>
          <w:szCs w:val="20"/>
        </w:rPr>
        <w:t xml:space="preserve">Kriterij zajema področja načrtovanja, izvedbe, dokumentacije in zagovora izdelka oziroma storitve. </w:t>
      </w:r>
    </w:p>
    <w:p w14:paraId="770E9646" w14:textId="77777777" w:rsidR="000020B7" w:rsidRDefault="000020B7" w:rsidP="00CE58F5">
      <w:pPr>
        <w:pStyle w:val="Brezrazmikov"/>
        <w:jc w:val="both"/>
        <w:rPr>
          <w:rFonts w:ascii="Arial" w:hAnsi="Arial" w:cs="Arial"/>
          <w:sz w:val="20"/>
          <w:szCs w:val="20"/>
        </w:rPr>
      </w:pPr>
    </w:p>
    <w:p w14:paraId="01BE26E2" w14:textId="5554CF19" w:rsidR="00CE58F5" w:rsidRPr="00D268EF" w:rsidRDefault="00CE58F5">
      <w:pPr>
        <w:numPr>
          <w:ilvl w:val="0"/>
          <w:numId w:val="6"/>
        </w:numPr>
        <w:rPr>
          <w:rFonts w:ascii="Arial" w:hAnsi="Arial" w:cs="Arial"/>
          <w:color w:val="000000"/>
          <w:sz w:val="20"/>
          <w:szCs w:val="20"/>
        </w:rPr>
      </w:pPr>
      <w:r w:rsidRPr="00D268EF">
        <w:rPr>
          <w:rFonts w:ascii="Arial" w:hAnsi="Arial" w:cs="Arial"/>
          <w:sz w:val="20"/>
          <w:szCs w:val="20"/>
        </w:rPr>
        <w:t xml:space="preserve">Opisni kriterij </w:t>
      </w:r>
      <w:r w:rsidR="00131ADA" w:rsidRPr="00D268EF">
        <w:rPr>
          <w:rFonts w:ascii="Arial" w:hAnsi="Arial" w:cs="Arial"/>
          <w:sz w:val="20"/>
          <w:szCs w:val="20"/>
        </w:rPr>
        <w:t>za</w:t>
      </w:r>
      <w:r w:rsidRPr="00D268EF">
        <w:rPr>
          <w:rFonts w:ascii="Arial" w:hAnsi="Arial" w:cs="Arial"/>
          <w:sz w:val="20"/>
          <w:szCs w:val="20"/>
        </w:rPr>
        <w:t xml:space="preserve"> ocenjevanj</w:t>
      </w:r>
      <w:r w:rsidR="00131ADA" w:rsidRPr="00D268EF">
        <w:rPr>
          <w:rFonts w:ascii="Arial" w:hAnsi="Arial" w:cs="Arial"/>
          <w:sz w:val="20"/>
          <w:szCs w:val="20"/>
        </w:rPr>
        <w:t>e</w:t>
      </w:r>
      <w:r w:rsidRPr="00D268EF">
        <w:rPr>
          <w:rFonts w:ascii="Arial" w:hAnsi="Arial" w:cs="Arial"/>
          <w:sz w:val="20"/>
          <w:szCs w:val="20"/>
        </w:rPr>
        <w:t xml:space="preserve"> izdelka oz. storitve z zagovorom</w:t>
      </w:r>
    </w:p>
    <w:p w14:paraId="76E65203" w14:textId="77777777" w:rsidR="00CE58F5" w:rsidRDefault="00CE58F5" w:rsidP="00CE58F5">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365DA7" w:rsidRPr="0015194C" w14:paraId="6DBF33E5" w14:textId="77777777" w:rsidTr="00434D0A">
        <w:tc>
          <w:tcPr>
            <w:tcW w:w="9210" w:type="dxa"/>
          </w:tcPr>
          <w:p w14:paraId="591DF7FB" w14:textId="77777777" w:rsidR="00365DA7" w:rsidRPr="00030E6A" w:rsidRDefault="00365DA7" w:rsidP="00434D0A">
            <w:pPr>
              <w:jc w:val="center"/>
              <w:rPr>
                <w:rFonts w:ascii="Arial" w:hAnsi="Arial" w:cs="Arial"/>
                <w:sz w:val="20"/>
                <w:szCs w:val="20"/>
              </w:rPr>
            </w:pPr>
            <w:r w:rsidRPr="00030E6A">
              <w:rPr>
                <w:rFonts w:ascii="Arial" w:hAnsi="Arial" w:cs="Arial"/>
                <w:b/>
                <w:bCs/>
                <w:sz w:val="20"/>
                <w:szCs w:val="20"/>
              </w:rPr>
              <w:t>Ocena: nezadostno (1)</w:t>
            </w:r>
          </w:p>
        </w:tc>
      </w:tr>
      <w:tr w:rsidR="00365DA7" w:rsidRPr="0015194C" w14:paraId="7B76856B" w14:textId="77777777" w:rsidTr="00434D0A">
        <w:tc>
          <w:tcPr>
            <w:tcW w:w="9210" w:type="dxa"/>
            <w:tcBorders>
              <w:bottom w:val="single" w:sz="12" w:space="0" w:color="auto"/>
            </w:tcBorders>
          </w:tcPr>
          <w:p w14:paraId="5B36BE9E" w14:textId="77777777" w:rsidR="00365DA7" w:rsidRPr="004D36D4" w:rsidRDefault="00365DA7">
            <w:pPr>
              <w:numPr>
                <w:ilvl w:val="0"/>
                <w:numId w:val="8"/>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ni sposoben ustrezno načrtovati naloge. Ne uporablja virov ali neustrezno izbira pripomočke, kar močno omejuje nadaljnjo izvedbo. Pokaže osnovno pomanjkanje veščin pri uporabi načrtovalskih orodij in potrebnih virov.</w:t>
            </w:r>
          </w:p>
          <w:p w14:paraId="5E3B98ED" w14:textId="77777777" w:rsidR="00365DA7" w:rsidRPr="004D36D4" w:rsidRDefault="00365DA7">
            <w:pPr>
              <w:numPr>
                <w:ilvl w:val="0"/>
                <w:numId w:val="8"/>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naloge ne izvede ustrezno. Priprava in izvedba sta slabi, ne upošteva osnovnih meril in varnostnih pravil, kar vodi v napake in nefunkcionalnost izdelka ali storitve.</w:t>
            </w:r>
          </w:p>
          <w:p w14:paraId="2F669AA9" w14:textId="77777777" w:rsidR="00365DA7" w:rsidRPr="004D36D4" w:rsidRDefault="00365DA7">
            <w:pPr>
              <w:numPr>
                <w:ilvl w:val="0"/>
                <w:numId w:val="8"/>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nepopolna, površna in pomanjkljiva, manjkajo ključni podatki in zaključki, kar omejuje razumevanje naloge in izvedenih postopkov.</w:t>
            </w:r>
          </w:p>
          <w:p w14:paraId="0E4801B7" w14:textId="77777777" w:rsidR="00365DA7" w:rsidRPr="00030E6A" w:rsidRDefault="00365DA7">
            <w:pPr>
              <w:numPr>
                <w:ilvl w:val="0"/>
                <w:numId w:val="8"/>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ne zna ustrezno predstaviti naloge ali odgovoriti na vprašanja o izvedbi. Pokaže veliko pomanjkljivosti v strokovnem znanju in negotovost pri razgovoru.</w:t>
            </w:r>
          </w:p>
        </w:tc>
      </w:tr>
      <w:tr w:rsidR="00365DA7" w:rsidRPr="0015194C" w14:paraId="70FD47F4" w14:textId="77777777" w:rsidTr="00434D0A">
        <w:tc>
          <w:tcPr>
            <w:tcW w:w="9210" w:type="dxa"/>
            <w:tcBorders>
              <w:top w:val="single" w:sz="12" w:space="0" w:color="auto"/>
              <w:bottom w:val="single" w:sz="4" w:space="0" w:color="auto"/>
            </w:tcBorders>
          </w:tcPr>
          <w:p w14:paraId="0CE96611" w14:textId="77777777" w:rsidR="00365DA7" w:rsidRPr="00030E6A" w:rsidRDefault="00365DA7" w:rsidP="00434D0A">
            <w:pPr>
              <w:jc w:val="center"/>
              <w:rPr>
                <w:rFonts w:ascii="Arial" w:hAnsi="Arial" w:cs="Arial"/>
                <w:sz w:val="20"/>
                <w:szCs w:val="20"/>
              </w:rPr>
            </w:pPr>
            <w:r w:rsidRPr="00030E6A">
              <w:rPr>
                <w:rFonts w:ascii="Arial" w:hAnsi="Arial" w:cs="Arial"/>
                <w:b/>
                <w:bCs/>
                <w:sz w:val="20"/>
                <w:szCs w:val="20"/>
              </w:rPr>
              <w:t>Ocena: zadostno (2)</w:t>
            </w:r>
          </w:p>
        </w:tc>
      </w:tr>
      <w:tr w:rsidR="00365DA7" w:rsidRPr="0015194C" w14:paraId="33A24021" w14:textId="77777777" w:rsidTr="00434D0A">
        <w:tc>
          <w:tcPr>
            <w:tcW w:w="9210" w:type="dxa"/>
            <w:tcBorders>
              <w:top w:val="single" w:sz="4" w:space="0" w:color="auto"/>
              <w:bottom w:val="single" w:sz="12" w:space="0" w:color="auto"/>
            </w:tcBorders>
          </w:tcPr>
          <w:p w14:paraId="3FBE5B2B" w14:textId="77777777" w:rsidR="00365DA7" w:rsidRPr="004D36D4" w:rsidRDefault="00365DA7">
            <w:pPr>
              <w:numPr>
                <w:ilvl w:val="0"/>
                <w:numId w:val="9"/>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uporabi nekaj virov in z osnovnimi pripomočki načrtuje nalogo, a pristop ni celovit. Priprava je izvedena pomanjkljivo, pogosto potrebuje usmerjanje, saj ima težave z organizacijo virov in pripomočkov, ki jih uporablja le na osnovni ravni.</w:t>
            </w:r>
          </w:p>
          <w:p w14:paraId="04BC6075" w14:textId="77777777" w:rsidR="00365DA7" w:rsidRPr="004D36D4" w:rsidRDefault="00365DA7">
            <w:pPr>
              <w:numPr>
                <w:ilvl w:val="0"/>
                <w:numId w:val="9"/>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opravi osnovno pripravo za izvedbo, vendar le s pomočjo usmerjanja. Izvede osnovne korake naloge, vendar pri tem ne upošteva vseh predpisanih meril in varnostnih pravil, kar vpliva na kakovost in varnost končnega izdelka.</w:t>
            </w:r>
          </w:p>
          <w:p w14:paraId="49CD2831" w14:textId="77777777" w:rsidR="00365DA7" w:rsidRPr="004D36D4" w:rsidRDefault="00365DA7">
            <w:pPr>
              <w:numPr>
                <w:ilvl w:val="0"/>
                <w:numId w:val="9"/>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vsebuje osnovne podatke, vendar je pomanjkljiva in brez jasnih zaključkov. Poročilo je težko razumljivo in ne vključuje vseh bistvenih informacij za ponovitev postopka.</w:t>
            </w:r>
          </w:p>
          <w:p w14:paraId="5E8BC8C6" w14:textId="77777777" w:rsidR="00365DA7" w:rsidRPr="00030E6A" w:rsidRDefault="00365DA7">
            <w:pPr>
              <w:numPr>
                <w:ilvl w:val="0"/>
                <w:numId w:val="9"/>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predstavi osnovne elemente naloge, vendar odgovori površno in pogosto potrebuje dodatna vprašanja za pojasnitev. Strokovni razgovor kaže omejeno poznavanje temeljnih pojmov.</w:t>
            </w:r>
          </w:p>
        </w:tc>
      </w:tr>
      <w:tr w:rsidR="00365DA7" w:rsidRPr="0015194C" w14:paraId="245344C4" w14:textId="77777777" w:rsidTr="00434D0A">
        <w:tc>
          <w:tcPr>
            <w:tcW w:w="9210" w:type="dxa"/>
            <w:tcBorders>
              <w:top w:val="single" w:sz="12" w:space="0" w:color="auto"/>
              <w:bottom w:val="single" w:sz="4" w:space="0" w:color="auto"/>
            </w:tcBorders>
          </w:tcPr>
          <w:p w14:paraId="7282F08D" w14:textId="77777777" w:rsidR="00365DA7" w:rsidRPr="00030E6A" w:rsidRDefault="00365DA7" w:rsidP="00434D0A">
            <w:pPr>
              <w:jc w:val="center"/>
              <w:rPr>
                <w:rFonts w:ascii="Arial" w:hAnsi="Arial" w:cs="Arial"/>
                <w:sz w:val="20"/>
                <w:szCs w:val="20"/>
              </w:rPr>
            </w:pPr>
            <w:r w:rsidRPr="00030E6A">
              <w:rPr>
                <w:rFonts w:ascii="Arial" w:hAnsi="Arial" w:cs="Arial"/>
                <w:b/>
                <w:bCs/>
                <w:sz w:val="20"/>
                <w:szCs w:val="20"/>
              </w:rPr>
              <w:t>Ocena: dobro (3)</w:t>
            </w:r>
          </w:p>
        </w:tc>
      </w:tr>
      <w:tr w:rsidR="00365DA7" w:rsidRPr="0015194C" w14:paraId="47DAFC6F" w14:textId="77777777" w:rsidTr="00434D0A">
        <w:tc>
          <w:tcPr>
            <w:tcW w:w="9210" w:type="dxa"/>
            <w:tcBorders>
              <w:top w:val="single" w:sz="4" w:space="0" w:color="auto"/>
              <w:bottom w:val="single" w:sz="12" w:space="0" w:color="auto"/>
            </w:tcBorders>
          </w:tcPr>
          <w:p w14:paraId="2981CA47" w14:textId="77777777" w:rsidR="00365DA7" w:rsidRPr="004D36D4" w:rsidRDefault="00365DA7">
            <w:pPr>
              <w:numPr>
                <w:ilvl w:val="0"/>
                <w:numId w:val="10"/>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zna izbrati ustrezne vire in pripomočke, ki jih ustrezno načrtuje. Razume, kako vplivajo na izvedbo, a občasno naleti na težave pri izbiri ali organizaciji, kar mu omogoča zgolj osnovno dosego ciljev naloge.</w:t>
            </w:r>
          </w:p>
          <w:p w14:paraId="7339CCAC" w14:textId="77777777" w:rsidR="00365DA7" w:rsidRPr="004D36D4" w:rsidRDefault="00365DA7">
            <w:pPr>
              <w:numPr>
                <w:ilvl w:val="0"/>
                <w:numId w:val="10"/>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uspešno izvede pripravo in nalogo, večinoma upošteva merila in varnostna pravila, čeprav se pojavijo manjše napake. Izdelek ali storitev deluje na osnovni ravni, čeprav bi bila mogoča izboljšava.</w:t>
            </w:r>
          </w:p>
          <w:p w14:paraId="0B6DDC3F" w14:textId="77777777" w:rsidR="00365DA7" w:rsidRPr="004D36D4" w:rsidRDefault="00365DA7">
            <w:pPr>
              <w:numPr>
                <w:ilvl w:val="0"/>
                <w:numId w:val="10"/>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jasna in vsebuje večino ključnih podatkov, vendar manjkajo podrobnosti ali poglobljeni zaključki. Poročilo ustrezno povzema postopek, a ni popolnoma sistematično.</w:t>
            </w:r>
          </w:p>
          <w:p w14:paraId="171626CB" w14:textId="03CB5979" w:rsidR="00365DA7" w:rsidRPr="00365DA7" w:rsidRDefault="00365DA7">
            <w:pPr>
              <w:numPr>
                <w:ilvl w:val="0"/>
                <w:numId w:val="10"/>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uspešno predstavi nalogo in zna odgovoriti na večino vprašanj o izvedbi. Ima osnovno razumevanje strokovnih pojmov, vendar pri bolj poglobljenih vprašanjih potrebuje dodatno usmerjanje.</w:t>
            </w:r>
          </w:p>
        </w:tc>
      </w:tr>
      <w:tr w:rsidR="00365DA7" w:rsidRPr="0015194C" w14:paraId="71AB53BA" w14:textId="77777777" w:rsidTr="00434D0A">
        <w:tc>
          <w:tcPr>
            <w:tcW w:w="9210" w:type="dxa"/>
            <w:tcBorders>
              <w:top w:val="single" w:sz="12" w:space="0" w:color="auto"/>
              <w:bottom w:val="single" w:sz="4" w:space="0" w:color="auto"/>
            </w:tcBorders>
          </w:tcPr>
          <w:p w14:paraId="37131221" w14:textId="77777777" w:rsidR="00365DA7" w:rsidRPr="00030E6A" w:rsidRDefault="00365DA7" w:rsidP="00434D0A">
            <w:pPr>
              <w:jc w:val="center"/>
              <w:rPr>
                <w:rFonts w:ascii="Arial" w:hAnsi="Arial" w:cs="Arial"/>
                <w:sz w:val="20"/>
                <w:szCs w:val="20"/>
              </w:rPr>
            </w:pPr>
            <w:r w:rsidRPr="00030E6A">
              <w:rPr>
                <w:rFonts w:ascii="Arial" w:hAnsi="Arial" w:cs="Arial"/>
                <w:b/>
                <w:bCs/>
                <w:sz w:val="20"/>
                <w:szCs w:val="20"/>
              </w:rPr>
              <w:t>Ocena: prav dobro (4)</w:t>
            </w:r>
          </w:p>
        </w:tc>
      </w:tr>
      <w:tr w:rsidR="00365DA7" w:rsidRPr="0015194C" w14:paraId="3183694C" w14:textId="77777777" w:rsidTr="00434D0A">
        <w:tc>
          <w:tcPr>
            <w:tcW w:w="9210" w:type="dxa"/>
            <w:tcBorders>
              <w:top w:val="single" w:sz="4" w:space="0" w:color="auto"/>
              <w:bottom w:val="single" w:sz="12" w:space="0" w:color="auto"/>
            </w:tcBorders>
          </w:tcPr>
          <w:p w14:paraId="54B7FB4F" w14:textId="77777777" w:rsidR="00365DA7" w:rsidRPr="004D36D4" w:rsidRDefault="00365DA7">
            <w:pPr>
              <w:numPr>
                <w:ilvl w:val="0"/>
                <w:numId w:val="11"/>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izbere ustrezne vire in pripomočke ter jih premišljeno uporabi pri načrtovanju naloge. Njegovo načrtovanje je večinoma natančno in upošteva vse potrebne elemente, kar omogoča učinkovito in varno izvedbo.</w:t>
            </w:r>
          </w:p>
          <w:p w14:paraId="3130DF8A" w14:textId="77777777" w:rsidR="00365DA7" w:rsidRPr="004D36D4" w:rsidRDefault="00365DA7">
            <w:pPr>
              <w:numPr>
                <w:ilvl w:val="0"/>
                <w:numId w:val="11"/>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natančno in samostojno, pri čemer upošteva večino predpisanih meril in varnostnih pravil. Končni izdelek ali storitev deluje pravilno, njegova izvedba pa je visoko kakovostna in varna.</w:t>
            </w:r>
          </w:p>
          <w:p w14:paraId="3AFC82CE" w14:textId="77777777" w:rsidR="00365DA7" w:rsidRPr="004D36D4" w:rsidRDefault="00365DA7">
            <w:pPr>
              <w:numPr>
                <w:ilvl w:val="0"/>
                <w:numId w:val="11"/>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natančna, celovita in jasno prikazuje vse izvedene korake ter vključuje smiselne zaključke. Poročilo je dobro strukturirano in uporabno za razumevanje postopka.</w:t>
            </w:r>
          </w:p>
          <w:p w14:paraId="0D29E088" w14:textId="77777777" w:rsidR="00365DA7" w:rsidRDefault="00365DA7">
            <w:pPr>
              <w:numPr>
                <w:ilvl w:val="0"/>
                <w:numId w:val="11"/>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jasno predstavi nalogo in samozavestno odgovori na večino strokovnih vprašanj. Pri razgovoru pokaže dobro razumevanje postopkov in strokovne podlage.</w:t>
            </w:r>
          </w:p>
          <w:p w14:paraId="4051C96D" w14:textId="77777777" w:rsidR="00365DA7" w:rsidRDefault="00365DA7" w:rsidP="00365DA7">
            <w:pPr>
              <w:jc w:val="both"/>
              <w:rPr>
                <w:rFonts w:ascii="Arial" w:hAnsi="Arial" w:cs="Arial"/>
                <w:sz w:val="20"/>
                <w:szCs w:val="20"/>
              </w:rPr>
            </w:pPr>
          </w:p>
          <w:p w14:paraId="2492243D" w14:textId="77777777" w:rsidR="00365DA7" w:rsidRDefault="00365DA7" w:rsidP="00365DA7">
            <w:pPr>
              <w:jc w:val="both"/>
              <w:rPr>
                <w:rFonts w:ascii="Arial" w:hAnsi="Arial" w:cs="Arial"/>
                <w:sz w:val="20"/>
                <w:szCs w:val="20"/>
              </w:rPr>
            </w:pPr>
          </w:p>
          <w:p w14:paraId="28FA0AC0" w14:textId="77777777" w:rsidR="00365DA7" w:rsidRDefault="00365DA7" w:rsidP="00365DA7">
            <w:pPr>
              <w:jc w:val="both"/>
              <w:rPr>
                <w:rFonts w:ascii="Arial" w:hAnsi="Arial" w:cs="Arial"/>
                <w:sz w:val="20"/>
                <w:szCs w:val="20"/>
              </w:rPr>
            </w:pPr>
          </w:p>
          <w:p w14:paraId="5D548BCB" w14:textId="77777777" w:rsidR="00365DA7" w:rsidRDefault="00365DA7" w:rsidP="00365DA7">
            <w:pPr>
              <w:jc w:val="both"/>
              <w:rPr>
                <w:rFonts w:ascii="Arial" w:hAnsi="Arial" w:cs="Arial"/>
                <w:sz w:val="20"/>
                <w:szCs w:val="20"/>
              </w:rPr>
            </w:pPr>
          </w:p>
          <w:p w14:paraId="4D5E7D0F" w14:textId="77777777" w:rsidR="00365DA7" w:rsidRDefault="00365DA7" w:rsidP="00365DA7">
            <w:pPr>
              <w:jc w:val="both"/>
              <w:rPr>
                <w:rFonts w:ascii="Arial" w:hAnsi="Arial" w:cs="Arial"/>
                <w:sz w:val="20"/>
                <w:szCs w:val="20"/>
              </w:rPr>
            </w:pPr>
          </w:p>
          <w:p w14:paraId="0432F23B" w14:textId="77777777" w:rsidR="00365DA7" w:rsidRPr="004A588B" w:rsidRDefault="00365DA7" w:rsidP="00365DA7">
            <w:pPr>
              <w:jc w:val="both"/>
              <w:rPr>
                <w:rFonts w:ascii="Arial" w:hAnsi="Arial" w:cs="Arial"/>
                <w:sz w:val="20"/>
                <w:szCs w:val="20"/>
              </w:rPr>
            </w:pPr>
          </w:p>
        </w:tc>
      </w:tr>
      <w:tr w:rsidR="00365DA7" w:rsidRPr="0015194C" w14:paraId="45903FC3" w14:textId="77777777" w:rsidTr="00434D0A">
        <w:tc>
          <w:tcPr>
            <w:tcW w:w="9210" w:type="dxa"/>
            <w:tcBorders>
              <w:top w:val="single" w:sz="12" w:space="0" w:color="auto"/>
              <w:bottom w:val="single" w:sz="4" w:space="0" w:color="auto"/>
            </w:tcBorders>
          </w:tcPr>
          <w:p w14:paraId="196B545D" w14:textId="77777777" w:rsidR="00365DA7" w:rsidRPr="00030E6A" w:rsidRDefault="00365DA7" w:rsidP="00434D0A">
            <w:pPr>
              <w:jc w:val="center"/>
              <w:rPr>
                <w:rFonts w:ascii="Arial" w:hAnsi="Arial" w:cs="Arial"/>
                <w:sz w:val="20"/>
                <w:szCs w:val="20"/>
              </w:rPr>
            </w:pPr>
            <w:r w:rsidRPr="00030E6A">
              <w:rPr>
                <w:rFonts w:ascii="Arial" w:hAnsi="Arial" w:cs="Arial"/>
                <w:b/>
                <w:bCs/>
                <w:sz w:val="20"/>
                <w:szCs w:val="20"/>
              </w:rPr>
              <w:lastRenderedPageBreak/>
              <w:t>Ocena: odlično (5)</w:t>
            </w:r>
          </w:p>
        </w:tc>
      </w:tr>
      <w:tr w:rsidR="00365DA7" w:rsidRPr="0015194C" w14:paraId="4DCEF870" w14:textId="77777777" w:rsidTr="00434D0A">
        <w:trPr>
          <w:trHeight w:val="1516"/>
        </w:trPr>
        <w:tc>
          <w:tcPr>
            <w:tcW w:w="9210" w:type="dxa"/>
            <w:tcBorders>
              <w:top w:val="single" w:sz="4" w:space="0" w:color="auto"/>
            </w:tcBorders>
          </w:tcPr>
          <w:p w14:paraId="49EAFCB9" w14:textId="77777777" w:rsidR="00365DA7" w:rsidRPr="004D36D4" w:rsidRDefault="00365DA7">
            <w:pPr>
              <w:numPr>
                <w:ilvl w:val="0"/>
                <w:numId w:val="13"/>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odlično načrtuje nalogo, pri čemer uporabi relevantne vire in natančno določi potrebne pripomočke. Načrtovanje je premišljeno in vključuje vse potrebne varnostne in izvedbene elemente, ki zagotavljajo uspešno izvedbo naloge.</w:t>
            </w:r>
          </w:p>
          <w:p w14:paraId="56EE19BA" w14:textId="77777777" w:rsidR="00365DA7" w:rsidRPr="004D36D4" w:rsidRDefault="00365DA7">
            <w:pPr>
              <w:numPr>
                <w:ilvl w:val="0"/>
                <w:numId w:val="13"/>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brezhibno, upošteva vsa merila in varnostna pravila. Končni izdelek ali storitev je visokokakovosten, funkcionalen in popolnoma skladen z zahtevami naloge.</w:t>
            </w:r>
          </w:p>
          <w:p w14:paraId="075DCA38" w14:textId="77777777" w:rsidR="00365DA7" w:rsidRPr="004D36D4" w:rsidRDefault="00365DA7">
            <w:pPr>
              <w:numPr>
                <w:ilvl w:val="0"/>
                <w:numId w:val="13"/>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popolna, poglobljena in vsebuje vse potrebne podatke ter analizo. Jasno povzame izvedene postopke in ponuja izčrpne zaključke, ki kažejo na globoko razumevanje naloge.</w:t>
            </w:r>
          </w:p>
          <w:p w14:paraId="34236B0F" w14:textId="77777777" w:rsidR="00365DA7" w:rsidRPr="00030E6A" w:rsidRDefault="00365DA7">
            <w:pPr>
              <w:numPr>
                <w:ilvl w:val="0"/>
                <w:numId w:val="13"/>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tekoče in samozavestno predstavi nalogo ter brez težav odgovori na strokovna vprašanja. Pokaže globoko razumevanje postopkov in konceptov, kar kaže na visoko raven strokovnosti in pripravljenosti.</w:t>
            </w:r>
          </w:p>
        </w:tc>
      </w:tr>
    </w:tbl>
    <w:p w14:paraId="00E914E0" w14:textId="77777777" w:rsidR="00CE58F5" w:rsidRDefault="00CE58F5" w:rsidP="00CE58F5">
      <w:pPr>
        <w:pStyle w:val="Brezrazmikov"/>
        <w:jc w:val="both"/>
        <w:rPr>
          <w:rFonts w:ascii="Arial" w:hAnsi="Arial" w:cs="Arial"/>
          <w:sz w:val="20"/>
          <w:szCs w:val="20"/>
        </w:rPr>
      </w:pPr>
    </w:p>
    <w:p w14:paraId="29192029" w14:textId="77777777" w:rsidR="00C972A7" w:rsidRDefault="00C972A7" w:rsidP="000020B7">
      <w:pPr>
        <w:jc w:val="both"/>
        <w:rPr>
          <w:rFonts w:ascii="Arial" w:hAnsi="Arial" w:cs="Arial"/>
          <w:color w:val="000000"/>
          <w:sz w:val="20"/>
          <w:szCs w:val="20"/>
        </w:rPr>
      </w:pPr>
    </w:p>
    <w:p w14:paraId="43F388DB" w14:textId="77777777" w:rsidR="00C972A7" w:rsidRDefault="00C972A7" w:rsidP="00C972A7">
      <w:pPr>
        <w:pStyle w:val="Naslov2"/>
        <w:rPr>
          <w:color w:val="000000"/>
        </w:rPr>
      </w:pPr>
      <w:bookmarkStart w:id="7" w:name="_Toc181561285"/>
      <w:r>
        <w:rPr>
          <w:color w:val="000000"/>
        </w:rPr>
        <w:t>Časovni razpored ocenjevanja znanja</w:t>
      </w:r>
      <w:bookmarkEnd w:id="7"/>
    </w:p>
    <w:p w14:paraId="70D609BB" w14:textId="77777777" w:rsidR="00C972A7" w:rsidRDefault="00C972A7" w:rsidP="00C972A7">
      <w:pPr>
        <w:rPr>
          <w:rFonts w:ascii="Arial" w:hAnsi="Arial" w:cs="Arial"/>
          <w:color w:val="000000"/>
          <w:sz w:val="20"/>
          <w:szCs w:val="20"/>
        </w:rPr>
      </w:pPr>
    </w:p>
    <w:p w14:paraId="5E403268" w14:textId="708BA498" w:rsidR="00C972A7" w:rsidRDefault="0099709D" w:rsidP="00C972A7">
      <w:pPr>
        <w:rPr>
          <w:rFonts w:ascii="Arial" w:hAnsi="Arial" w:cs="Arial"/>
          <w:color w:val="000000"/>
          <w:sz w:val="20"/>
          <w:szCs w:val="20"/>
        </w:rPr>
      </w:pPr>
      <w:r>
        <w:rPr>
          <w:rFonts w:ascii="Arial" w:hAnsi="Arial" w:cs="Arial"/>
          <w:color w:val="000000"/>
          <w:sz w:val="20"/>
          <w:szCs w:val="20"/>
        </w:rPr>
        <w:t>Šolsko leto 20</w:t>
      </w:r>
      <w:r w:rsidR="004A151D">
        <w:rPr>
          <w:rFonts w:ascii="Arial" w:hAnsi="Arial" w:cs="Arial"/>
          <w:color w:val="000000"/>
          <w:sz w:val="20"/>
          <w:szCs w:val="20"/>
        </w:rPr>
        <w:t>24</w:t>
      </w:r>
      <w:r>
        <w:rPr>
          <w:rFonts w:ascii="Arial" w:hAnsi="Arial" w:cs="Arial"/>
          <w:color w:val="000000"/>
          <w:sz w:val="20"/>
          <w:szCs w:val="20"/>
        </w:rPr>
        <w:t>/</w:t>
      </w:r>
      <w:r w:rsidR="004A151D">
        <w:rPr>
          <w:rFonts w:ascii="Arial" w:hAnsi="Arial" w:cs="Arial"/>
          <w:color w:val="000000"/>
          <w:sz w:val="20"/>
          <w:szCs w:val="20"/>
        </w:rPr>
        <w:t>25</w:t>
      </w:r>
      <w:r w:rsidR="00C972A7">
        <w:rPr>
          <w:rFonts w:ascii="Arial" w:hAnsi="Arial" w:cs="Arial"/>
          <w:color w:val="000000"/>
          <w:sz w:val="20"/>
          <w:szCs w:val="20"/>
        </w:rPr>
        <w:t xml:space="preserve"> je razdeljeno v dve ocenjevalni obdobji:</w:t>
      </w:r>
    </w:p>
    <w:p w14:paraId="5FDABA23" w14:textId="77777777" w:rsidR="00C972A7" w:rsidRDefault="00C972A7" w:rsidP="00C972A7">
      <w:pPr>
        <w:rPr>
          <w:rFonts w:ascii="Arial" w:hAnsi="Arial" w:cs="Arial"/>
          <w:color w:val="000000"/>
          <w:sz w:val="20"/>
          <w:szCs w:val="20"/>
        </w:rPr>
      </w:pPr>
    </w:p>
    <w:p w14:paraId="6523C24E" w14:textId="7E046844" w:rsidR="00C972A7" w:rsidRDefault="00C972A7">
      <w:pPr>
        <w:numPr>
          <w:ilvl w:val="0"/>
          <w:numId w:val="4"/>
        </w:numPr>
        <w:jc w:val="both"/>
        <w:rPr>
          <w:rFonts w:ascii="Arial" w:hAnsi="Arial" w:cs="Arial"/>
          <w:color w:val="000000"/>
          <w:sz w:val="20"/>
          <w:szCs w:val="20"/>
        </w:rPr>
      </w:pPr>
      <w:r>
        <w:rPr>
          <w:rFonts w:ascii="Arial" w:hAnsi="Arial" w:cs="Arial"/>
          <w:color w:val="000000"/>
          <w:sz w:val="20"/>
          <w:szCs w:val="20"/>
        </w:rPr>
        <w:t>Prvo ocenjevalno obdo</w:t>
      </w:r>
      <w:r w:rsidR="0099709D">
        <w:rPr>
          <w:rFonts w:ascii="Arial" w:hAnsi="Arial" w:cs="Arial"/>
          <w:color w:val="000000"/>
          <w:sz w:val="20"/>
          <w:szCs w:val="20"/>
        </w:rPr>
        <w:t xml:space="preserve">bje se prične </w:t>
      </w:r>
      <w:r w:rsidR="004A151D">
        <w:rPr>
          <w:rFonts w:ascii="Arial" w:hAnsi="Arial" w:cs="Arial"/>
          <w:color w:val="000000"/>
          <w:sz w:val="20"/>
          <w:szCs w:val="20"/>
        </w:rPr>
        <w:t>2</w:t>
      </w:r>
      <w:r w:rsidR="0099709D">
        <w:rPr>
          <w:rFonts w:ascii="Arial" w:hAnsi="Arial" w:cs="Arial"/>
          <w:color w:val="000000"/>
          <w:sz w:val="20"/>
          <w:szCs w:val="20"/>
        </w:rPr>
        <w:t>. septembra 20</w:t>
      </w:r>
      <w:r w:rsidR="004A151D">
        <w:rPr>
          <w:rFonts w:ascii="Arial" w:hAnsi="Arial" w:cs="Arial"/>
          <w:color w:val="000000"/>
          <w:sz w:val="20"/>
          <w:szCs w:val="20"/>
        </w:rPr>
        <w:t>24</w:t>
      </w:r>
      <w:r w:rsidR="00896C24">
        <w:rPr>
          <w:rFonts w:ascii="Arial" w:hAnsi="Arial" w:cs="Arial"/>
          <w:color w:val="000000"/>
          <w:sz w:val="20"/>
          <w:szCs w:val="20"/>
        </w:rPr>
        <w:t xml:space="preserve"> in zaključi 1</w:t>
      </w:r>
      <w:r w:rsidR="0099709D">
        <w:rPr>
          <w:rFonts w:ascii="Arial" w:hAnsi="Arial" w:cs="Arial"/>
          <w:color w:val="000000"/>
          <w:sz w:val="20"/>
          <w:szCs w:val="20"/>
        </w:rPr>
        <w:t>5. januarja 20</w:t>
      </w:r>
      <w:r w:rsidR="004A151D">
        <w:rPr>
          <w:rFonts w:ascii="Arial" w:hAnsi="Arial" w:cs="Arial"/>
          <w:color w:val="000000"/>
          <w:sz w:val="20"/>
          <w:szCs w:val="20"/>
        </w:rPr>
        <w:t>25</w:t>
      </w:r>
      <w:r>
        <w:rPr>
          <w:rFonts w:ascii="Arial" w:hAnsi="Arial" w:cs="Arial"/>
          <w:color w:val="000000"/>
          <w:sz w:val="20"/>
          <w:szCs w:val="20"/>
        </w:rPr>
        <w:t xml:space="preserve">. </w:t>
      </w:r>
    </w:p>
    <w:p w14:paraId="27E21243" w14:textId="5A2F4AA2" w:rsidR="00C972A7" w:rsidRDefault="00C972A7">
      <w:pPr>
        <w:numPr>
          <w:ilvl w:val="0"/>
          <w:numId w:val="4"/>
        </w:numPr>
        <w:jc w:val="both"/>
        <w:rPr>
          <w:rFonts w:ascii="Arial" w:hAnsi="Arial" w:cs="Arial"/>
          <w:color w:val="000000"/>
          <w:sz w:val="20"/>
          <w:szCs w:val="20"/>
        </w:rPr>
      </w:pPr>
      <w:r>
        <w:rPr>
          <w:rFonts w:ascii="Arial" w:hAnsi="Arial" w:cs="Arial"/>
          <w:color w:val="000000"/>
          <w:sz w:val="20"/>
          <w:szCs w:val="20"/>
        </w:rPr>
        <w:t>Drugo ocenjevalno obdobj</w:t>
      </w:r>
      <w:r w:rsidR="0099709D">
        <w:rPr>
          <w:rFonts w:ascii="Arial" w:hAnsi="Arial" w:cs="Arial"/>
          <w:color w:val="000000"/>
          <w:sz w:val="20"/>
          <w:szCs w:val="20"/>
        </w:rPr>
        <w:t>e se prične 16. januarja 20</w:t>
      </w:r>
      <w:r w:rsidR="004A151D">
        <w:rPr>
          <w:rFonts w:ascii="Arial" w:hAnsi="Arial" w:cs="Arial"/>
          <w:color w:val="000000"/>
          <w:sz w:val="20"/>
          <w:szCs w:val="20"/>
        </w:rPr>
        <w:t>25</w:t>
      </w:r>
      <w:r w:rsidR="000D04E6">
        <w:rPr>
          <w:rFonts w:ascii="Arial" w:hAnsi="Arial" w:cs="Arial"/>
          <w:color w:val="000000"/>
          <w:sz w:val="20"/>
          <w:szCs w:val="20"/>
        </w:rPr>
        <w:t xml:space="preserve"> in se zaključi 2</w:t>
      </w:r>
      <w:r w:rsidR="00D703A6">
        <w:rPr>
          <w:rFonts w:ascii="Arial" w:hAnsi="Arial" w:cs="Arial"/>
          <w:color w:val="000000"/>
          <w:sz w:val="20"/>
          <w:szCs w:val="20"/>
        </w:rPr>
        <w:t>1</w:t>
      </w:r>
      <w:r w:rsidR="000D04E6">
        <w:rPr>
          <w:rFonts w:ascii="Arial" w:hAnsi="Arial" w:cs="Arial"/>
          <w:color w:val="000000"/>
          <w:sz w:val="20"/>
          <w:szCs w:val="20"/>
        </w:rPr>
        <w:t xml:space="preserve">. </w:t>
      </w:r>
      <w:r w:rsidR="00D703A6">
        <w:rPr>
          <w:rFonts w:ascii="Arial" w:hAnsi="Arial" w:cs="Arial"/>
          <w:color w:val="000000"/>
          <w:sz w:val="20"/>
          <w:szCs w:val="20"/>
        </w:rPr>
        <w:t>maja</w:t>
      </w:r>
      <w:r w:rsidR="000D04E6">
        <w:rPr>
          <w:rFonts w:ascii="Arial" w:hAnsi="Arial" w:cs="Arial"/>
          <w:color w:val="000000"/>
          <w:sz w:val="20"/>
          <w:szCs w:val="20"/>
        </w:rPr>
        <w:t xml:space="preserve"> 20</w:t>
      </w:r>
      <w:r w:rsidR="004A151D">
        <w:rPr>
          <w:rFonts w:ascii="Arial" w:hAnsi="Arial" w:cs="Arial"/>
          <w:color w:val="000000"/>
          <w:sz w:val="20"/>
          <w:szCs w:val="20"/>
        </w:rPr>
        <w:t>25</w:t>
      </w:r>
      <w:r>
        <w:rPr>
          <w:rFonts w:ascii="Arial" w:hAnsi="Arial" w:cs="Arial"/>
          <w:color w:val="000000"/>
          <w:sz w:val="20"/>
          <w:szCs w:val="20"/>
        </w:rPr>
        <w:t xml:space="preserve">. </w:t>
      </w:r>
    </w:p>
    <w:p w14:paraId="26E36BB5" w14:textId="77777777" w:rsidR="00C972A7" w:rsidRDefault="00C972A7" w:rsidP="00C972A7">
      <w:pPr>
        <w:rPr>
          <w:rFonts w:ascii="Arial" w:hAnsi="Arial" w:cs="Arial"/>
          <w:color w:val="000000"/>
          <w:sz w:val="20"/>
          <w:szCs w:val="20"/>
        </w:rPr>
      </w:pPr>
    </w:p>
    <w:p w14:paraId="7DA7D0A6" w14:textId="528D9E57" w:rsidR="00C972A7" w:rsidRDefault="004A151D" w:rsidP="00C972A7">
      <w:pPr>
        <w:jc w:val="both"/>
        <w:rPr>
          <w:rFonts w:ascii="Arial" w:hAnsi="Arial" w:cs="Arial"/>
          <w:color w:val="000000"/>
          <w:sz w:val="20"/>
          <w:szCs w:val="20"/>
        </w:rPr>
      </w:pPr>
      <w:r>
        <w:rPr>
          <w:rFonts w:ascii="Arial" w:hAnsi="Arial" w:cs="Arial"/>
          <w:color w:val="000000"/>
          <w:sz w:val="20"/>
          <w:szCs w:val="20"/>
        </w:rPr>
        <w:t xml:space="preserve">Časovni razpored pisnih ocenjevanj znanj je razviden iz vpisa v elektronski dnevnik oddelka </w:t>
      </w:r>
      <w:r w:rsidR="00CE26E1">
        <w:rPr>
          <w:rFonts w:ascii="Arial" w:hAnsi="Arial" w:cs="Arial"/>
          <w:color w:val="000000"/>
          <w:sz w:val="20"/>
          <w:szCs w:val="20"/>
        </w:rPr>
        <w:t>4</w:t>
      </w:r>
      <w:r>
        <w:rPr>
          <w:rFonts w:ascii="Arial" w:hAnsi="Arial" w:cs="Arial"/>
          <w:color w:val="000000"/>
          <w:sz w:val="20"/>
          <w:szCs w:val="20"/>
        </w:rPr>
        <w:t>EL1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w:t>
      </w:r>
      <w:r w:rsidR="008E1BA2">
        <w:rPr>
          <w:rFonts w:ascii="Arial" w:hAnsi="Arial" w:cs="Arial"/>
          <w:color w:val="000000"/>
          <w:sz w:val="20"/>
          <w:szCs w:val="20"/>
        </w:rPr>
        <w:t xml:space="preserve"> in je vpisan v 14 dneh od začetka šolskega leta.</w:t>
      </w:r>
    </w:p>
    <w:p w14:paraId="72A99171" w14:textId="77777777" w:rsidR="00CE26E1" w:rsidRDefault="00CE26E1" w:rsidP="00C972A7">
      <w:pPr>
        <w:jc w:val="both"/>
        <w:rPr>
          <w:rFonts w:ascii="Arial" w:hAnsi="Arial" w:cs="Arial"/>
          <w:color w:val="000000"/>
          <w:sz w:val="20"/>
          <w:szCs w:val="20"/>
        </w:rPr>
      </w:pPr>
    </w:p>
    <w:p w14:paraId="7FB54CD0" w14:textId="560AF89A" w:rsidR="00D268EF" w:rsidRPr="00D268EF" w:rsidRDefault="00D268EF">
      <w:pPr>
        <w:numPr>
          <w:ilvl w:val="0"/>
          <w:numId w:val="6"/>
        </w:numPr>
        <w:rPr>
          <w:rFonts w:ascii="Arial" w:hAnsi="Arial" w:cs="Arial"/>
          <w:color w:val="000000"/>
          <w:sz w:val="20"/>
          <w:szCs w:val="20"/>
        </w:rPr>
      </w:pPr>
      <w:r>
        <w:rPr>
          <w:rFonts w:ascii="Arial" w:hAnsi="Arial" w:cs="Arial"/>
          <w:color w:val="000000"/>
          <w:sz w:val="20"/>
          <w:szCs w:val="20"/>
        </w:rPr>
        <w:t>Časovni razpored pisnega ocenjevanja</w:t>
      </w:r>
    </w:p>
    <w:p w14:paraId="5AD6C732" w14:textId="77777777" w:rsidR="008E1BA2" w:rsidRDefault="008E1BA2" w:rsidP="00C972A7">
      <w:pPr>
        <w:jc w:val="both"/>
        <w:rPr>
          <w:rFonts w:ascii="Arial" w:hAnsi="Arial" w:cs="Arial"/>
          <w:color w:val="000000"/>
          <w:sz w:val="20"/>
          <w:szCs w:val="20"/>
        </w:rPr>
      </w:pPr>
    </w:p>
    <w:tbl>
      <w:tblPr>
        <w:tblStyle w:val="Tabelamrea"/>
        <w:tblW w:w="9067" w:type="dxa"/>
        <w:tblLook w:val="04A0" w:firstRow="1" w:lastRow="0" w:firstColumn="1" w:lastColumn="0" w:noHBand="0" w:noVBand="1"/>
      </w:tblPr>
      <w:tblGrid>
        <w:gridCol w:w="1131"/>
        <w:gridCol w:w="1984"/>
        <w:gridCol w:w="1984"/>
        <w:gridCol w:w="1984"/>
        <w:gridCol w:w="1984"/>
      </w:tblGrid>
      <w:tr w:rsidR="005A5AD8" w14:paraId="14BD80F9" w14:textId="77777777" w:rsidTr="00434D0A">
        <w:tc>
          <w:tcPr>
            <w:tcW w:w="1131" w:type="dxa"/>
          </w:tcPr>
          <w:p w14:paraId="7505FB44" w14:textId="77777777" w:rsidR="005A5AD8" w:rsidRDefault="005A5AD8" w:rsidP="00434D0A">
            <w:pPr>
              <w:pStyle w:val="Brezrazmikov"/>
              <w:spacing w:line="360" w:lineRule="auto"/>
              <w:jc w:val="both"/>
              <w:rPr>
                <w:sz w:val="24"/>
                <w:szCs w:val="24"/>
              </w:rPr>
            </w:pPr>
            <w:r>
              <w:rPr>
                <w:sz w:val="24"/>
                <w:szCs w:val="24"/>
              </w:rPr>
              <w:t>ODDELEK</w:t>
            </w:r>
          </w:p>
        </w:tc>
        <w:tc>
          <w:tcPr>
            <w:tcW w:w="1984" w:type="dxa"/>
          </w:tcPr>
          <w:p w14:paraId="0185526C" w14:textId="77777777" w:rsidR="005A5AD8" w:rsidRDefault="005A5AD8" w:rsidP="00434D0A">
            <w:pPr>
              <w:pStyle w:val="Brezrazmikov"/>
              <w:spacing w:line="360" w:lineRule="auto"/>
              <w:jc w:val="both"/>
              <w:rPr>
                <w:sz w:val="24"/>
                <w:szCs w:val="24"/>
              </w:rPr>
            </w:pPr>
            <w:r>
              <w:rPr>
                <w:sz w:val="24"/>
                <w:szCs w:val="24"/>
              </w:rPr>
              <w:t>1. PISNO</w:t>
            </w:r>
          </w:p>
        </w:tc>
        <w:tc>
          <w:tcPr>
            <w:tcW w:w="1984" w:type="dxa"/>
          </w:tcPr>
          <w:p w14:paraId="72B7B04E" w14:textId="77777777" w:rsidR="005A5AD8" w:rsidRDefault="005A5AD8" w:rsidP="00434D0A">
            <w:pPr>
              <w:pStyle w:val="Brezrazmikov"/>
              <w:spacing w:line="360" w:lineRule="auto"/>
              <w:jc w:val="both"/>
              <w:rPr>
                <w:sz w:val="24"/>
                <w:szCs w:val="24"/>
              </w:rPr>
            </w:pPr>
            <w:r>
              <w:rPr>
                <w:sz w:val="24"/>
                <w:szCs w:val="24"/>
              </w:rPr>
              <w:t>2.</w:t>
            </w:r>
          </w:p>
        </w:tc>
        <w:tc>
          <w:tcPr>
            <w:tcW w:w="1984" w:type="dxa"/>
          </w:tcPr>
          <w:p w14:paraId="0BF38D96" w14:textId="77777777" w:rsidR="005A5AD8" w:rsidRDefault="005A5AD8" w:rsidP="00434D0A">
            <w:pPr>
              <w:pStyle w:val="Brezrazmikov"/>
              <w:spacing w:line="360" w:lineRule="auto"/>
              <w:jc w:val="both"/>
              <w:rPr>
                <w:sz w:val="24"/>
                <w:szCs w:val="24"/>
              </w:rPr>
            </w:pPr>
            <w:r>
              <w:rPr>
                <w:sz w:val="24"/>
                <w:szCs w:val="24"/>
              </w:rPr>
              <w:t>3. PISNO</w:t>
            </w:r>
          </w:p>
        </w:tc>
        <w:tc>
          <w:tcPr>
            <w:tcW w:w="1984" w:type="dxa"/>
          </w:tcPr>
          <w:p w14:paraId="198B6C11" w14:textId="77777777" w:rsidR="005A5AD8" w:rsidRDefault="005A5AD8" w:rsidP="00434D0A">
            <w:pPr>
              <w:pStyle w:val="Brezrazmikov"/>
              <w:spacing w:line="360" w:lineRule="auto"/>
              <w:jc w:val="both"/>
              <w:rPr>
                <w:sz w:val="24"/>
                <w:szCs w:val="24"/>
              </w:rPr>
            </w:pPr>
            <w:r>
              <w:rPr>
                <w:sz w:val="24"/>
                <w:szCs w:val="24"/>
              </w:rPr>
              <w:t>4. PISNO</w:t>
            </w:r>
          </w:p>
        </w:tc>
      </w:tr>
      <w:tr w:rsidR="005A5AD8" w14:paraId="1B55D644" w14:textId="77777777" w:rsidTr="00434D0A">
        <w:tc>
          <w:tcPr>
            <w:tcW w:w="1131" w:type="dxa"/>
          </w:tcPr>
          <w:p w14:paraId="45099E28" w14:textId="5A709485" w:rsidR="005A5AD8" w:rsidRDefault="00F04DEF" w:rsidP="00434D0A">
            <w:pPr>
              <w:pStyle w:val="Brezrazmikov"/>
              <w:spacing w:line="360" w:lineRule="auto"/>
              <w:jc w:val="both"/>
              <w:rPr>
                <w:sz w:val="24"/>
                <w:szCs w:val="24"/>
              </w:rPr>
            </w:pPr>
            <w:r>
              <w:rPr>
                <w:sz w:val="24"/>
                <w:szCs w:val="24"/>
              </w:rPr>
              <w:t>4</w:t>
            </w:r>
            <w:r w:rsidR="005A5AD8">
              <w:rPr>
                <w:sz w:val="24"/>
                <w:szCs w:val="24"/>
              </w:rPr>
              <w:t>E1</w:t>
            </w:r>
          </w:p>
        </w:tc>
        <w:tc>
          <w:tcPr>
            <w:tcW w:w="1984" w:type="dxa"/>
          </w:tcPr>
          <w:p w14:paraId="1D054C3C" w14:textId="77777777" w:rsidR="005A5AD8" w:rsidRDefault="005A5AD8" w:rsidP="00434D0A">
            <w:pPr>
              <w:pStyle w:val="Brezrazmikov"/>
              <w:spacing w:line="360" w:lineRule="auto"/>
              <w:jc w:val="both"/>
              <w:rPr>
                <w:sz w:val="24"/>
                <w:szCs w:val="24"/>
              </w:rPr>
            </w:pPr>
            <w:r>
              <w:rPr>
                <w:sz w:val="24"/>
                <w:szCs w:val="24"/>
              </w:rPr>
              <w:t>December 2024</w:t>
            </w:r>
          </w:p>
        </w:tc>
        <w:tc>
          <w:tcPr>
            <w:tcW w:w="1984" w:type="dxa"/>
          </w:tcPr>
          <w:p w14:paraId="6F4A5C41" w14:textId="77777777" w:rsidR="005A5AD8" w:rsidRDefault="005A5AD8" w:rsidP="00434D0A">
            <w:pPr>
              <w:pStyle w:val="Brezrazmikov"/>
              <w:spacing w:line="360" w:lineRule="auto"/>
              <w:jc w:val="both"/>
              <w:rPr>
                <w:sz w:val="24"/>
                <w:szCs w:val="24"/>
              </w:rPr>
            </w:pPr>
            <w:r>
              <w:rPr>
                <w:sz w:val="24"/>
                <w:szCs w:val="24"/>
              </w:rPr>
              <w:t>Marec 2025</w:t>
            </w:r>
          </w:p>
        </w:tc>
        <w:tc>
          <w:tcPr>
            <w:tcW w:w="1984" w:type="dxa"/>
          </w:tcPr>
          <w:p w14:paraId="12C22E3D" w14:textId="77777777" w:rsidR="005A5AD8" w:rsidRDefault="005A5AD8" w:rsidP="00434D0A">
            <w:pPr>
              <w:pStyle w:val="Brezrazmikov"/>
              <w:spacing w:line="360" w:lineRule="auto"/>
              <w:jc w:val="both"/>
              <w:rPr>
                <w:sz w:val="24"/>
                <w:szCs w:val="24"/>
              </w:rPr>
            </w:pPr>
            <w:r>
              <w:rPr>
                <w:sz w:val="24"/>
                <w:szCs w:val="24"/>
              </w:rPr>
              <w:t>Maj 2025</w:t>
            </w:r>
          </w:p>
        </w:tc>
        <w:tc>
          <w:tcPr>
            <w:tcW w:w="1984" w:type="dxa"/>
          </w:tcPr>
          <w:p w14:paraId="3E74A11E" w14:textId="77777777" w:rsidR="005A5AD8" w:rsidRDefault="005A5AD8" w:rsidP="00434D0A">
            <w:pPr>
              <w:pStyle w:val="Brezrazmikov"/>
              <w:spacing w:line="360" w:lineRule="auto"/>
              <w:jc w:val="both"/>
              <w:rPr>
                <w:sz w:val="24"/>
                <w:szCs w:val="24"/>
              </w:rPr>
            </w:pPr>
          </w:p>
        </w:tc>
      </w:tr>
    </w:tbl>
    <w:p w14:paraId="66DFF182" w14:textId="77777777" w:rsidR="00481369" w:rsidRDefault="00481369" w:rsidP="00C972A7">
      <w:pPr>
        <w:jc w:val="both"/>
        <w:rPr>
          <w:rFonts w:ascii="Arial" w:hAnsi="Arial" w:cs="Arial"/>
          <w:color w:val="000000"/>
          <w:sz w:val="20"/>
          <w:szCs w:val="20"/>
        </w:rPr>
      </w:pPr>
    </w:p>
    <w:p w14:paraId="7E0AFA77" w14:textId="77777777" w:rsidR="009B5E13" w:rsidRDefault="009B5E13" w:rsidP="009B5E13">
      <w:pPr>
        <w:jc w:val="both"/>
        <w:rPr>
          <w:rFonts w:ascii="Arial" w:hAnsi="Arial" w:cs="Arial"/>
          <w:color w:val="000000"/>
          <w:sz w:val="20"/>
          <w:szCs w:val="20"/>
        </w:rPr>
      </w:pPr>
      <w:r>
        <w:rPr>
          <w:rFonts w:ascii="Arial" w:hAnsi="Arial" w:cs="Arial"/>
          <w:color w:val="000000"/>
          <w:sz w:val="20"/>
          <w:szCs w:val="20"/>
        </w:rPr>
        <w:t>Glede na možne nepredvidene dogodke se lahko v dogovoru med učiteljem, razrednikom in dijaki časovni razpored preverjanja in ocenjevanja tudi nekoliko spremeni.</w:t>
      </w:r>
    </w:p>
    <w:p w14:paraId="016B9D53" w14:textId="77777777" w:rsidR="003134A5" w:rsidRDefault="003134A5" w:rsidP="00C972A7">
      <w:pPr>
        <w:jc w:val="both"/>
        <w:rPr>
          <w:rFonts w:ascii="Arial" w:hAnsi="Arial" w:cs="Arial"/>
          <w:color w:val="000000"/>
          <w:sz w:val="20"/>
          <w:szCs w:val="20"/>
        </w:rPr>
      </w:pPr>
    </w:p>
    <w:p w14:paraId="7938C9D5" w14:textId="77777777" w:rsidR="000020B7" w:rsidRDefault="000020B7" w:rsidP="00C972A7">
      <w:pPr>
        <w:jc w:val="both"/>
        <w:rPr>
          <w:rFonts w:ascii="Arial" w:hAnsi="Arial" w:cs="Arial"/>
          <w:color w:val="000000"/>
          <w:sz w:val="20"/>
          <w:szCs w:val="20"/>
        </w:rPr>
      </w:pPr>
    </w:p>
    <w:p w14:paraId="709FD353" w14:textId="77777777" w:rsidR="00481369" w:rsidRDefault="00481369" w:rsidP="00481369">
      <w:pPr>
        <w:pStyle w:val="Naslov2"/>
        <w:rPr>
          <w:color w:val="000000"/>
        </w:rPr>
      </w:pPr>
      <w:bookmarkStart w:id="8" w:name="_Toc181561286"/>
      <w:r>
        <w:rPr>
          <w:color w:val="000000"/>
        </w:rPr>
        <w:t>Število pridobljenih ocen</w:t>
      </w:r>
      <w:bookmarkEnd w:id="8"/>
    </w:p>
    <w:p w14:paraId="3E7B0CCA" w14:textId="77777777" w:rsidR="00481369" w:rsidRDefault="00481369" w:rsidP="00481369">
      <w:pPr>
        <w:rPr>
          <w:rFonts w:ascii="Arial" w:hAnsi="Arial" w:cs="Arial"/>
          <w:color w:val="000000"/>
          <w:sz w:val="20"/>
          <w:szCs w:val="20"/>
        </w:rPr>
      </w:pPr>
    </w:p>
    <w:p w14:paraId="17E64203" w14:textId="77777777" w:rsidR="00296507" w:rsidRDefault="00296507" w:rsidP="00296507">
      <w:pPr>
        <w:jc w:val="both"/>
        <w:rPr>
          <w:rFonts w:ascii="Arial" w:hAnsi="Arial" w:cs="Arial"/>
          <w:color w:val="000000"/>
          <w:sz w:val="20"/>
          <w:szCs w:val="20"/>
        </w:rPr>
      </w:pPr>
      <w:r>
        <w:rPr>
          <w:rFonts w:ascii="Arial" w:hAnsi="Arial" w:cs="Arial"/>
          <w:color w:val="000000"/>
          <w:sz w:val="20"/>
          <w:szCs w:val="20"/>
        </w:rPr>
        <w:t>Minimalno število ocen, ki jih dijak mora pridobiti skozi šolsko leto (ocen lahko pridobi tudi več).</w:t>
      </w:r>
    </w:p>
    <w:p w14:paraId="777F28F4" w14:textId="77777777" w:rsidR="00296507" w:rsidRDefault="00296507" w:rsidP="00296507">
      <w:pPr>
        <w:jc w:val="both"/>
        <w:rPr>
          <w:rFonts w:ascii="Arial" w:hAnsi="Arial" w:cs="Arial"/>
          <w:color w:val="000000"/>
          <w:sz w:val="20"/>
          <w:szCs w:val="20"/>
        </w:rPr>
      </w:pPr>
    </w:p>
    <w:p w14:paraId="64531DDC" w14:textId="77777777" w:rsidR="00296507" w:rsidRPr="008477D1" w:rsidRDefault="00296507">
      <w:pPr>
        <w:pStyle w:val="Odstavekseznama"/>
        <w:numPr>
          <w:ilvl w:val="0"/>
          <w:numId w:val="15"/>
        </w:numPr>
        <w:jc w:val="both"/>
        <w:rPr>
          <w:rFonts w:ascii="Arial" w:hAnsi="Arial" w:cs="Arial"/>
          <w:color w:val="000000"/>
          <w:sz w:val="20"/>
          <w:szCs w:val="20"/>
        </w:rPr>
      </w:pPr>
      <w:r>
        <w:rPr>
          <w:rFonts w:ascii="Arial" w:hAnsi="Arial" w:cs="Arial"/>
          <w:color w:val="000000"/>
          <w:sz w:val="20"/>
          <w:szCs w:val="20"/>
        </w:rPr>
        <w:t>Teoretični pouk:</w:t>
      </w:r>
    </w:p>
    <w:p w14:paraId="63AD7FA0" w14:textId="77777777" w:rsidR="00296507" w:rsidRDefault="00296507">
      <w:pPr>
        <w:numPr>
          <w:ilvl w:val="0"/>
          <w:numId w:val="4"/>
        </w:numPr>
        <w:jc w:val="both"/>
        <w:rPr>
          <w:rFonts w:ascii="Arial" w:hAnsi="Arial" w:cs="Arial"/>
          <w:color w:val="000000"/>
          <w:sz w:val="20"/>
          <w:szCs w:val="20"/>
        </w:rPr>
      </w:pPr>
      <w:r>
        <w:rPr>
          <w:rFonts w:ascii="Arial" w:hAnsi="Arial" w:cs="Arial"/>
          <w:color w:val="000000"/>
          <w:sz w:val="20"/>
          <w:szCs w:val="20"/>
        </w:rPr>
        <w:t xml:space="preserve">ena pisna ocena v vsakem ocenjevalnem obdobju, </w:t>
      </w:r>
    </w:p>
    <w:p w14:paraId="1205FCE3" w14:textId="4B53CA5A" w:rsidR="00296507" w:rsidRDefault="00296507">
      <w:pPr>
        <w:numPr>
          <w:ilvl w:val="0"/>
          <w:numId w:val="4"/>
        </w:numPr>
        <w:jc w:val="both"/>
        <w:rPr>
          <w:rFonts w:ascii="Arial" w:hAnsi="Arial" w:cs="Arial"/>
          <w:color w:val="000000"/>
          <w:sz w:val="20"/>
          <w:szCs w:val="20"/>
        </w:rPr>
      </w:pPr>
      <w:r>
        <w:rPr>
          <w:rFonts w:ascii="Arial" w:hAnsi="Arial" w:cs="Arial"/>
          <w:color w:val="000000"/>
          <w:sz w:val="20"/>
          <w:szCs w:val="20"/>
        </w:rPr>
        <w:t xml:space="preserve">ena ustna ocena v celotnem šolskem letu. </w:t>
      </w:r>
    </w:p>
    <w:p w14:paraId="0AC34930" w14:textId="77777777" w:rsidR="00296507" w:rsidRPr="008477D1" w:rsidRDefault="00296507" w:rsidP="00296507">
      <w:pPr>
        <w:rPr>
          <w:rFonts w:ascii="Arial" w:hAnsi="Arial" w:cs="Arial"/>
          <w:color w:val="000000"/>
          <w:sz w:val="20"/>
          <w:szCs w:val="20"/>
        </w:rPr>
      </w:pPr>
    </w:p>
    <w:p w14:paraId="00DB7D2D" w14:textId="77777777" w:rsidR="00296507" w:rsidRPr="008477D1" w:rsidRDefault="00296507">
      <w:pPr>
        <w:pStyle w:val="Odstavekseznama"/>
        <w:numPr>
          <w:ilvl w:val="0"/>
          <w:numId w:val="15"/>
        </w:numPr>
        <w:jc w:val="both"/>
        <w:rPr>
          <w:rFonts w:ascii="Arial" w:hAnsi="Arial" w:cs="Arial"/>
          <w:color w:val="000000"/>
          <w:sz w:val="20"/>
          <w:szCs w:val="20"/>
        </w:rPr>
      </w:pPr>
      <w:r>
        <w:rPr>
          <w:rFonts w:ascii="Arial" w:hAnsi="Arial" w:cs="Arial"/>
          <w:color w:val="000000"/>
          <w:sz w:val="20"/>
          <w:szCs w:val="20"/>
        </w:rPr>
        <w:t>Praktični pouk:</w:t>
      </w:r>
    </w:p>
    <w:p w14:paraId="7F5DC670" w14:textId="77777777" w:rsidR="00296507" w:rsidRDefault="00296507">
      <w:pPr>
        <w:numPr>
          <w:ilvl w:val="0"/>
          <w:numId w:val="4"/>
        </w:numPr>
        <w:jc w:val="both"/>
        <w:rPr>
          <w:rFonts w:ascii="Arial" w:hAnsi="Arial" w:cs="Arial"/>
          <w:color w:val="000000"/>
          <w:sz w:val="20"/>
          <w:szCs w:val="20"/>
        </w:rPr>
      </w:pPr>
      <w:r>
        <w:rPr>
          <w:rFonts w:ascii="Arial" w:hAnsi="Arial" w:cs="Arial"/>
          <w:color w:val="000000"/>
          <w:sz w:val="20"/>
          <w:szCs w:val="20"/>
        </w:rPr>
        <w:t xml:space="preserve">ena ocena v vsakem ocenjevalnem obdobju. </w:t>
      </w:r>
    </w:p>
    <w:p w14:paraId="42403D2E" w14:textId="77777777" w:rsidR="00481369" w:rsidRDefault="00481369" w:rsidP="00481369">
      <w:pPr>
        <w:rPr>
          <w:rFonts w:ascii="Arial" w:hAnsi="Arial" w:cs="Arial"/>
          <w:color w:val="000000"/>
          <w:sz w:val="20"/>
          <w:szCs w:val="20"/>
        </w:rPr>
      </w:pPr>
    </w:p>
    <w:p w14:paraId="53791E9A" w14:textId="77777777" w:rsidR="00481369" w:rsidRDefault="00481369" w:rsidP="00481369">
      <w:pPr>
        <w:rPr>
          <w:rFonts w:ascii="Arial" w:hAnsi="Arial" w:cs="Arial"/>
          <w:color w:val="000000"/>
          <w:sz w:val="20"/>
          <w:szCs w:val="20"/>
        </w:rPr>
      </w:pPr>
    </w:p>
    <w:p w14:paraId="6D4316A5" w14:textId="1223FF95" w:rsidR="00481369" w:rsidRDefault="00481369" w:rsidP="00481369">
      <w:pPr>
        <w:pStyle w:val="Naslov2"/>
        <w:rPr>
          <w:color w:val="000000"/>
        </w:rPr>
      </w:pPr>
      <w:bookmarkStart w:id="9" w:name="_Toc181561287"/>
      <w:r>
        <w:rPr>
          <w:color w:val="000000"/>
        </w:rPr>
        <w:t>Zaključevanje ocen</w:t>
      </w:r>
      <w:bookmarkEnd w:id="9"/>
    </w:p>
    <w:p w14:paraId="41C8A8EF" w14:textId="77777777" w:rsidR="00481369" w:rsidRDefault="00481369" w:rsidP="00481369">
      <w:pPr>
        <w:rPr>
          <w:rFonts w:ascii="Arial" w:hAnsi="Arial" w:cs="Arial"/>
          <w:color w:val="000000"/>
          <w:sz w:val="20"/>
          <w:szCs w:val="20"/>
        </w:rPr>
      </w:pPr>
    </w:p>
    <w:p w14:paraId="2FA88FC2" w14:textId="77F57361" w:rsidR="00481369" w:rsidRDefault="006A6644" w:rsidP="001247B3">
      <w:pPr>
        <w:jc w:val="both"/>
        <w:rPr>
          <w:rFonts w:ascii="Arial" w:hAnsi="Arial" w:cs="Arial"/>
          <w:color w:val="000000"/>
          <w:sz w:val="20"/>
          <w:szCs w:val="20"/>
        </w:rPr>
      </w:pPr>
      <w:r>
        <w:rPr>
          <w:rFonts w:ascii="Arial" w:hAnsi="Arial" w:cs="Arial"/>
          <w:color w:val="000000"/>
          <w:sz w:val="20"/>
          <w:szCs w:val="20"/>
        </w:rPr>
        <w:t>Zaključna</w:t>
      </w:r>
      <w:r w:rsidR="00C74BF6">
        <w:rPr>
          <w:rFonts w:ascii="Arial" w:hAnsi="Arial" w:cs="Arial"/>
          <w:color w:val="000000"/>
          <w:sz w:val="20"/>
          <w:szCs w:val="20"/>
        </w:rPr>
        <w:t xml:space="preserve"> o</w:t>
      </w:r>
      <w:r w:rsidR="00481369">
        <w:rPr>
          <w:rFonts w:ascii="Arial" w:hAnsi="Arial" w:cs="Arial"/>
          <w:color w:val="000000"/>
          <w:sz w:val="20"/>
          <w:szCs w:val="20"/>
        </w:rPr>
        <w:t xml:space="preserve">cena </w:t>
      </w:r>
      <w:r w:rsidR="00C74BF6">
        <w:rPr>
          <w:rFonts w:ascii="Arial" w:hAnsi="Arial" w:cs="Arial"/>
          <w:color w:val="000000"/>
          <w:sz w:val="20"/>
          <w:szCs w:val="20"/>
        </w:rPr>
        <w:t xml:space="preserve">ob koncu pouka </w:t>
      </w:r>
      <w:r w:rsidR="00481369">
        <w:rPr>
          <w:rFonts w:ascii="Arial" w:hAnsi="Arial" w:cs="Arial"/>
          <w:color w:val="000000"/>
          <w:sz w:val="20"/>
          <w:szCs w:val="20"/>
        </w:rPr>
        <w:t xml:space="preserve">je zaključena pozitivno, če sta pozitivno zaključeni obe ocenjevalni obdobji. </w:t>
      </w:r>
    </w:p>
    <w:p w14:paraId="635F4640" w14:textId="77777777" w:rsidR="00165488" w:rsidRDefault="00165488" w:rsidP="001247B3">
      <w:pPr>
        <w:jc w:val="both"/>
        <w:rPr>
          <w:rFonts w:ascii="Arial" w:hAnsi="Arial" w:cs="Arial"/>
          <w:color w:val="000000"/>
          <w:sz w:val="20"/>
          <w:szCs w:val="20"/>
        </w:rPr>
      </w:pPr>
    </w:p>
    <w:p w14:paraId="275DDD67" w14:textId="49843905" w:rsidR="00481369" w:rsidRDefault="00481369" w:rsidP="001247B3">
      <w:pPr>
        <w:jc w:val="both"/>
        <w:rPr>
          <w:rFonts w:ascii="Arial" w:hAnsi="Arial" w:cs="Arial"/>
          <w:color w:val="000000"/>
          <w:sz w:val="20"/>
          <w:szCs w:val="20"/>
        </w:rPr>
      </w:pPr>
      <w:r>
        <w:rPr>
          <w:rFonts w:ascii="Arial" w:hAnsi="Arial" w:cs="Arial"/>
          <w:color w:val="000000"/>
          <w:sz w:val="20"/>
          <w:szCs w:val="20"/>
        </w:rPr>
        <w:t xml:space="preserve">Ocenjevalno obdobje je zaključeno pozitivno, če </w:t>
      </w:r>
      <w:r w:rsidR="003B4AAE">
        <w:rPr>
          <w:rFonts w:ascii="Arial" w:hAnsi="Arial" w:cs="Arial"/>
          <w:color w:val="000000"/>
          <w:sz w:val="20"/>
          <w:szCs w:val="20"/>
        </w:rPr>
        <w:t>so</w:t>
      </w:r>
      <w:r>
        <w:rPr>
          <w:rFonts w:ascii="Arial" w:hAnsi="Arial" w:cs="Arial"/>
          <w:color w:val="000000"/>
          <w:sz w:val="20"/>
          <w:szCs w:val="20"/>
        </w:rPr>
        <w:t xml:space="preserve"> v tem </w:t>
      </w:r>
      <w:r w:rsidR="00C74BF6">
        <w:rPr>
          <w:rFonts w:ascii="Arial" w:hAnsi="Arial" w:cs="Arial"/>
          <w:color w:val="000000"/>
          <w:sz w:val="20"/>
          <w:szCs w:val="20"/>
        </w:rPr>
        <w:t xml:space="preserve">ocenjevalnem </w:t>
      </w:r>
      <w:r>
        <w:rPr>
          <w:rFonts w:ascii="Arial" w:hAnsi="Arial" w:cs="Arial"/>
          <w:color w:val="000000"/>
          <w:sz w:val="20"/>
          <w:szCs w:val="20"/>
        </w:rPr>
        <w:t>obdobju</w:t>
      </w:r>
      <w:r w:rsidR="00C74BF6">
        <w:rPr>
          <w:rFonts w:ascii="Arial" w:hAnsi="Arial" w:cs="Arial"/>
          <w:color w:val="000000"/>
          <w:sz w:val="20"/>
          <w:szCs w:val="20"/>
        </w:rPr>
        <w:t xml:space="preserve"> pozitivno ocenjen</w:t>
      </w:r>
      <w:r w:rsidR="003B4AAE">
        <w:rPr>
          <w:rFonts w:ascii="Arial" w:hAnsi="Arial" w:cs="Arial"/>
          <w:color w:val="000000"/>
          <w:sz w:val="20"/>
          <w:szCs w:val="20"/>
        </w:rPr>
        <w:t>i</w:t>
      </w:r>
      <w:r w:rsidR="001247B3">
        <w:rPr>
          <w:rFonts w:ascii="Arial" w:hAnsi="Arial" w:cs="Arial"/>
          <w:color w:val="000000"/>
          <w:sz w:val="20"/>
          <w:szCs w:val="20"/>
        </w:rPr>
        <w:t xml:space="preserve"> vsi</w:t>
      </w:r>
      <w:r w:rsidR="003B4AAE">
        <w:rPr>
          <w:rFonts w:ascii="Arial" w:hAnsi="Arial" w:cs="Arial"/>
          <w:color w:val="000000"/>
          <w:sz w:val="20"/>
          <w:szCs w:val="20"/>
        </w:rPr>
        <w:t xml:space="preserve"> teoretični učni sklopi (pisna/e ocena/e in morebitna ustna ocena) in</w:t>
      </w:r>
      <w:r w:rsidR="00C74BF6">
        <w:rPr>
          <w:rFonts w:ascii="Arial" w:hAnsi="Arial" w:cs="Arial"/>
          <w:color w:val="000000"/>
          <w:sz w:val="20"/>
          <w:szCs w:val="20"/>
        </w:rPr>
        <w:t xml:space="preserve"> pozitivno ocenjen praktičn</w:t>
      </w:r>
      <w:r w:rsidR="003B4AAE">
        <w:rPr>
          <w:rFonts w:ascii="Arial" w:hAnsi="Arial" w:cs="Arial"/>
          <w:color w:val="000000"/>
          <w:sz w:val="20"/>
          <w:szCs w:val="20"/>
        </w:rPr>
        <w:t>i pouk (ocena/e zagovora izdelka oziroma storitve)</w:t>
      </w:r>
      <w:r w:rsidR="00C74BF6">
        <w:rPr>
          <w:rFonts w:ascii="Arial" w:hAnsi="Arial" w:cs="Arial"/>
          <w:color w:val="000000"/>
          <w:sz w:val="20"/>
          <w:szCs w:val="20"/>
        </w:rPr>
        <w:t>.</w:t>
      </w:r>
    </w:p>
    <w:p w14:paraId="4F34316A" w14:textId="77777777" w:rsidR="001247B3" w:rsidRDefault="001247B3" w:rsidP="001247B3">
      <w:pPr>
        <w:jc w:val="both"/>
        <w:rPr>
          <w:rFonts w:ascii="Arial" w:hAnsi="Arial" w:cs="Arial"/>
          <w:color w:val="000000"/>
          <w:sz w:val="20"/>
          <w:szCs w:val="20"/>
        </w:rPr>
      </w:pPr>
    </w:p>
    <w:p w14:paraId="2B2115C1" w14:textId="6A4434D0" w:rsidR="001247B3" w:rsidRDefault="001247B3" w:rsidP="001247B3">
      <w:pPr>
        <w:jc w:val="both"/>
        <w:rPr>
          <w:rFonts w:ascii="Arial" w:hAnsi="Arial" w:cs="Arial"/>
          <w:color w:val="000000"/>
          <w:sz w:val="20"/>
          <w:szCs w:val="20"/>
        </w:rPr>
      </w:pPr>
      <w:r>
        <w:rPr>
          <w:rFonts w:ascii="Arial" w:hAnsi="Arial" w:cs="Arial"/>
          <w:color w:val="000000"/>
          <w:sz w:val="20"/>
          <w:szCs w:val="20"/>
        </w:rPr>
        <w:t>Vse ocene so med seboj enakovredne. Pri končno zaključeni oceni se izračuna povprečje boljših ocen.</w:t>
      </w:r>
    </w:p>
    <w:p w14:paraId="5601371F" w14:textId="77777777" w:rsidR="004A151D" w:rsidRDefault="004A151D" w:rsidP="00C972A7">
      <w:pPr>
        <w:jc w:val="both"/>
        <w:rPr>
          <w:rFonts w:ascii="Arial" w:hAnsi="Arial" w:cs="Arial"/>
          <w:color w:val="000000"/>
          <w:sz w:val="20"/>
          <w:szCs w:val="20"/>
        </w:rPr>
      </w:pPr>
    </w:p>
    <w:p w14:paraId="50E97ADB" w14:textId="77777777" w:rsidR="004D5928" w:rsidRDefault="004D5928" w:rsidP="00C972A7">
      <w:pPr>
        <w:jc w:val="both"/>
        <w:rPr>
          <w:rFonts w:ascii="Arial" w:hAnsi="Arial" w:cs="Arial"/>
          <w:color w:val="000000"/>
          <w:sz w:val="20"/>
          <w:szCs w:val="20"/>
        </w:rPr>
      </w:pPr>
    </w:p>
    <w:p w14:paraId="76D81CCB" w14:textId="2253BEB1" w:rsidR="004D5928" w:rsidRDefault="004D5928" w:rsidP="004D5928">
      <w:pPr>
        <w:pStyle w:val="Naslov2"/>
        <w:rPr>
          <w:color w:val="000000"/>
        </w:rPr>
      </w:pPr>
      <w:bookmarkStart w:id="10" w:name="_Toc181561288"/>
      <w:r>
        <w:rPr>
          <w:color w:val="000000"/>
        </w:rPr>
        <w:t>Merila in načini ocenjevanja znanja na izpitih</w:t>
      </w:r>
      <w:bookmarkEnd w:id="10"/>
    </w:p>
    <w:p w14:paraId="6C52D5EA" w14:textId="77777777" w:rsidR="00DF31A7" w:rsidRDefault="00DF31A7" w:rsidP="00DF31A7">
      <w:pPr>
        <w:jc w:val="both"/>
        <w:rPr>
          <w:rFonts w:ascii="Arial" w:hAnsi="Arial" w:cs="Arial"/>
          <w:color w:val="000000"/>
          <w:sz w:val="20"/>
          <w:szCs w:val="20"/>
        </w:rPr>
      </w:pPr>
    </w:p>
    <w:p w14:paraId="5F065AD1" w14:textId="77777777" w:rsidR="005A5AD8" w:rsidRDefault="005A5AD8" w:rsidP="005A5AD8">
      <w:pPr>
        <w:jc w:val="both"/>
        <w:rPr>
          <w:rFonts w:ascii="Arial" w:hAnsi="Arial" w:cs="Arial"/>
          <w:color w:val="000000"/>
          <w:sz w:val="20"/>
          <w:szCs w:val="20"/>
        </w:rPr>
      </w:pPr>
      <w:r>
        <w:rPr>
          <w:rFonts w:ascii="Arial" w:hAnsi="Arial" w:cs="Arial"/>
          <w:color w:val="000000"/>
          <w:sz w:val="20"/>
          <w:szCs w:val="20"/>
        </w:rPr>
        <w:t>Merila in načini ocenjevanja znanja na izpitih (popravni, predmetni, dopolnilni) so enaka kot med šolskim letom.</w:t>
      </w:r>
    </w:p>
    <w:p w14:paraId="11D6DC45" w14:textId="77777777" w:rsidR="005A5AD8" w:rsidRDefault="005A5AD8" w:rsidP="005A5AD8">
      <w:pPr>
        <w:jc w:val="both"/>
        <w:rPr>
          <w:rFonts w:ascii="Arial" w:hAnsi="Arial" w:cs="Arial"/>
          <w:color w:val="000000"/>
          <w:sz w:val="20"/>
          <w:szCs w:val="20"/>
        </w:rPr>
      </w:pPr>
    </w:p>
    <w:p w14:paraId="7ACCFC75" w14:textId="77777777" w:rsidR="005A5AD8" w:rsidRDefault="005A5AD8" w:rsidP="005A5AD8">
      <w:pPr>
        <w:jc w:val="both"/>
        <w:rPr>
          <w:rFonts w:ascii="Arial" w:hAnsi="Arial" w:cs="Arial"/>
          <w:color w:val="000000"/>
          <w:sz w:val="20"/>
          <w:szCs w:val="20"/>
        </w:rPr>
      </w:pPr>
      <w:r>
        <w:rPr>
          <w:rFonts w:ascii="Arial" w:hAnsi="Arial" w:cs="Arial"/>
          <w:color w:val="000000"/>
          <w:sz w:val="20"/>
          <w:szCs w:val="20"/>
        </w:rPr>
        <w:t>Če dijak v enem izmed ocenjevalnih obdobij ni dosegel minimalnega standarda znanja in tega ni uspel doseči niti do konca pouka, je ocenjen z negativno oceno in opravlja popravni izpit.</w:t>
      </w:r>
    </w:p>
    <w:p w14:paraId="24FE19F4" w14:textId="77777777" w:rsidR="005A5AD8" w:rsidRDefault="005A5AD8" w:rsidP="005A5AD8">
      <w:pPr>
        <w:jc w:val="both"/>
        <w:rPr>
          <w:rFonts w:ascii="Arial" w:hAnsi="Arial" w:cs="Arial"/>
          <w:color w:val="000000"/>
          <w:sz w:val="20"/>
          <w:szCs w:val="20"/>
        </w:rPr>
      </w:pPr>
    </w:p>
    <w:p w14:paraId="43366C73" w14:textId="77777777" w:rsidR="005A5AD8" w:rsidRDefault="005A5AD8" w:rsidP="005A5AD8">
      <w:pPr>
        <w:jc w:val="both"/>
        <w:rPr>
          <w:rFonts w:ascii="Arial" w:hAnsi="Arial" w:cs="Arial"/>
          <w:color w:val="000000"/>
          <w:sz w:val="20"/>
          <w:szCs w:val="20"/>
        </w:rPr>
      </w:pPr>
      <w:r>
        <w:rPr>
          <w:rFonts w:ascii="Arial" w:hAnsi="Arial" w:cs="Arial"/>
          <w:color w:val="000000"/>
          <w:sz w:val="20"/>
          <w:szCs w:val="20"/>
        </w:rPr>
        <w:t>Učitelj dijaka, ki ima popravni ali predmetni ali dopolnilni izpit, seznani s potekom izpita in minimalnimi standardi znanja, ki jih mora dijak usvojiti za pozitivno oceno. Ti minimalni standardi so enaki kot med šolskim letom. Učitelj izpitno gradivo odda v tajništvo vsaj 1 dan pred izpitom, kjer se hrani do izvedbe izpita.</w:t>
      </w:r>
    </w:p>
    <w:p w14:paraId="19EB4435" w14:textId="77777777" w:rsidR="005A5AD8" w:rsidRDefault="005A5AD8" w:rsidP="005A5AD8">
      <w:pPr>
        <w:jc w:val="both"/>
        <w:rPr>
          <w:rFonts w:ascii="Arial" w:hAnsi="Arial" w:cs="Arial"/>
          <w:color w:val="000000"/>
          <w:sz w:val="20"/>
          <w:szCs w:val="20"/>
        </w:rPr>
      </w:pPr>
    </w:p>
    <w:p w14:paraId="71A46338" w14:textId="77777777" w:rsidR="005A5AD8" w:rsidRDefault="005A5AD8" w:rsidP="005A5AD8">
      <w:pPr>
        <w:jc w:val="both"/>
        <w:rPr>
          <w:rFonts w:ascii="Arial" w:hAnsi="Arial" w:cs="Arial"/>
          <w:color w:val="000000"/>
          <w:sz w:val="20"/>
          <w:szCs w:val="20"/>
        </w:rPr>
      </w:pPr>
      <w:r>
        <w:rPr>
          <w:rFonts w:ascii="Arial" w:hAnsi="Arial" w:cs="Arial"/>
          <w:color w:val="000000"/>
          <w:sz w:val="20"/>
          <w:szCs w:val="20"/>
        </w:rPr>
        <w:t>Popravni izpit zajema učno snov celotnega šolskega leta. V primeru, da je dijak negativno ocenjen samo pri teoretičnem (praktičnem) delu strokovnega modula, se mu lahko pozitivno ocenjen praktični (teoretični) del strokovnega modula prizna in ni sestavni del popravnega izpita.</w:t>
      </w:r>
    </w:p>
    <w:p w14:paraId="4A7F3D80" w14:textId="77777777" w:rsidR="005A5AD8" w:rsidRDefault="005A5AD8" w:rsidP="005A5AD8">
      <w:pPr>
        <w:jc w:val="both"/>
        <w:rPr>
          <w:rFonts w:ascii="Arial" w:hAnsi="Arial" w:cs="Arial"/>
          <w:color w:val="000000"/>
          <w:sz w:val="20"/>
          <w:szCs w:val="20"/>
        </w:rPr>
      </w:pPr>
    </w:p>
    <w:p w14:paraId="0E672F8B" w14:textId="77777777" w:rsidR="005A5AD8" w:rsidRDefault="005A5AD8" w:rsidP="005A5AD8">
      <w:pPr>
        <w:jc w:val="both"/>
        <w:rPr>
          <w:rFonts w:ascii="Arial" w:hAnsi="Arial" w:cs="Arial"/>
          <w:color w:val="000000"/>
          <w:sz w:val="20"/>
          <w:szCs w:val="20"/>
        </w:rPr>
      </w:pPr>
      <w:r>
        <w:rPr>
          <w:rFonts w:ascii="Arial" w:hAnsi="Arial" w:cs="Arial"/>
          <w:color w:val="000000"/>
          <w:sz w:val="20"/>
          <w:szCs w:val="20"/>
        </w:rPr>
        <w:t>Pri opravljanju popravnega izpita iz teoretičnega dela strokovnega modula predstavlja pisni del izpita 70% končne ocene in ustni del izpita 30% končne ocene. Za ustni del izpita učitelj priprave nabor listkov s po tremi vprašanji, dijak pa naključno izbere enega izmed njih. Vsako vprašanje je ovrednoteno z 10 točkami, ki pomenijo število odstotkov pri končni oceni teoretičnega dela izpita.</w:t>
      </w:r>
    </w:p>
    <w:p w14:paraId="2797AB62" w14:textId="77777777" w:rsidR="005A5AD8" w:rsidRDefault="005A5AD8" w:rsidP="005A5AD8">
      <w:pPr>
        <w:jc w:val="both"/>
        <w:rPr>
          <w:rFonts w:ascii="Arial" w:hAnsi="Arial" w:cs="Arial"/>
          <w:color w:val="000000"/>
          <w:sz w:val="20"/>
          <w:szCs w:val="20"/>
        </w:rPr>
      </w:pPr>
    </w:p>
    <w:p w14:paraId="009697D0" w14:textId="77777777" w:rsidR="005A5AD8" w:rsidRDefault="005A5AD8" w:rsidP="005A5AD8">
      <w:pPr>
        <w:jc w:val="both"/>
        <w:rPr>
          <w:rFonts w:ascii="Arial" w:hAnsi="Arial" w:cs="Arial"/>
          <w:color w:val="000000"/>
          <w:sz w:val="20"/>
          <w:szCs w:val="20"/>
        </w:rPr>
      </w:pPr>
      <w:r>
        <w:rPr>
          <w:rFonts w:ascii="Arial" w:hAnsi="Arial" w:cs="Arial"/>
          <w:color w:val="000000"/>
          <w:sz w:val="20"/>
          <w:szCs w:val="20"/>
        </w:rPr>
        <w:t>Pri opravljanju popravnega izpita iz praktičnega dela modula predstavlja izdelek oziroma storitev 80% končne ocene (načrtovanje, izvedba, dokumentacija) in zagovor 20% končne ocene praktičnega dela izpita.</w:t>
      </w:r>
    </w:p>
    <w:p w14:paraId="2C4AA56F" w14:textId="77777777" w:rsidR="005A5AD8" w:rsidRDefault="005A5AD8" w:rsidP="005A5AD8">
      <w:pPr>
        <w:jc w:val="both"/>
        <w:rPr>
          <w:rFonts w:ascii="Arial" w:hAnsi="Arial" w:cs="Arial"/>
          <w:color w:val="000000"/>
          <w:sz w:val="20"/>
          <w:szCs w:val="20"/>
        </w:rPr>
      </w:pPr>
    </w:p>
    <w:p w14:paraId="46B966DF" w14:textId="77777777" w:rsidR="005A5AD8" w:rsidRDefault="005A5AD8" w:rsidP="005A5AD8">
      <w:pPr>
        <w:jc w:val="both"/>
        <w:rPr>
          <w:rFonts w:ascii="Arial" w:hAnsi="Arial" w:cs="Arial"/>
          <w:color w:val="000000"/>
          <w:sz w:val="20"/>
          <w:szCs w:val="20"/>
        </w:rPr>
      </w:pPr>
      <w:r>
        <w:rPr>
          <w:rFonts w:ascii="Arial" w:hAnsi="Arial" w:cs="Arial"/>
          <w:color w:val="000000"/>
          <w:sz w:val="20"/>
          <w:szCs w:val="20"/>
        </w:rPr>
        <w:t>Po uspešno opravljenem popravnem izpitu se končna ocena strokovnega modula določi glede na razmerje ur teoretičnega in praktičnega pouka v šolskem letu.</w:t>
      </w:r>
    </w:p>
    <w:p w14:paraId="7DFCB0BB" w14:textId="77777777" w:rsidR="00A849B0" w:rsidRDefault="00A849B0" w:rsidP="00DF31A7">
      <w:pPr>
        <w:jc w:val="both"/>
        <w:rPr>
          <w:rFonts w:ascii="Arial" w:hAnsi="Arial" w:cs="Arial"/>
          <w:color w:val="000000"/>
          <w:sz w:val="20"/>
          <w:szCs w:val="20"/>
        </w:rPr>
      </w:pPr>
    </w:p>
    <w:p w14:paraId="2CBD57A5" w14:textId="77777777" w:rsidR="004D5928" w:rsidRDefault="004D5928" w:rsidP="00C972A7">
      <w:pPr>
        <w:jc w:val="both"/>
        <w:rPr>
          <w:rFonts w:ascii="Arial" w:hAnsi="Arial" w:cs="Arial"/>
          <w:color w:val="000000"/>
          <w:sz w:val="20"/>
          <w:szCs w:val="20"/>
        </w:rPr>
      </w:pPr>
    </w:p>
    <w:p w14:paraId="71A5A121" w14:textId="0927A512" w:rsidR="006A6644" w:rsidRDefault="006A6644" w:rsidP="006A6644">
      <w:pPr>
        <w:pStyle w:val="Naslov1"/>
        <w:rPr>
          <w:color w:val="000000"/>
        </w:rPr>
      </w:pPr>
      <w:bookmarkStart w:id="11" w:name="_Toc181561289"/>
      <w:r>
        <w:rPr>
          <w:color w:val="000000"/>
        </w:rPr>
        <w:t>Kršit</w:t>
      </w:r>
      <w:r w:rsidR="00E3338E">
        <w:rPr>
          <w:color w:val="000000"/>
        </w:rPr>
        <w:t>ve</w:t>
      </w:r>
      <w:r>
        <w:rPr>
          <w:color w:val="000000"/>
        </w:rPr>
        <w:t xml:space="preserve"> pri ocenjevanju znanja in izpitih</w:t>
      </w:r>
      <w:bookmarkEnd w:id="11"/>
    </w:p>
    <w:p w14:paraId="723EE35F" w14:textId="77777777" w:rsidR="006A6644" w:rsidRDefault="006A6644" w:rsidP="00C972A7">
      <w:pPr>
        <w:jc w:val="both"/>
        <w:rPr>
          <w:rFonts w:ascii="Arial" w:hAnsi="Arial" w:cs="Arial"/>
          <w:color w:val="000000"/>
          <w:sz w:val="20"/>
          <w:szCs w:val="20"/>
        </w:rPr>
      </w:pPr>
    </w:p>
    <w:p w14:paraId="567B0D0F" w14:textId="252B0C4F" w:rsidR="00E838FC" w:rsidRDefault="00E838FC" w:rsidP="00C972A7">
      <w:pPr>
        <w:jc w:val="both"/>
        <w:rPr>
          <w:rFonts w:ascii="Arial" w:hAnsi="Arial" w:cs="Arial"/>
          <w:color w:val="000000"/>
          <w:sz w:val="20"/>
          <w:szCs w:val="20"/>
        </w:rPr>
      </w:pPr>
      <w:r>
        <w:rPr>
          <w:rFonts w:ascii="Arial" w:hAnsi="Arial" w:cs="Arial"/>
          <w:color w:val="000000"/>
          <w:sz w:val="20"/>
          <w:szCs w:val="20"/>
        </w:rPr>
        <w:t>Če dijak pri ocenjevanju znanja ali na izpitu krši pravila ocenjevanja, učitelj to evidentira v šolsko ocenjevalno dokumentacijo, ocenjevanje pa lahko oceni z nezadostno (1) oceno ali pa se dijaka kaznuje v skladu s šolskimi pravili (izrek vzgojnega ukrepa).</w:t>
      </w:r>
    </w:p>
    <w:p w14:paraId="3DDDBBA8" w14:textId="77777777" w:rsidR="003134A5" w:rsidRDefault="003134A5" w:rsidP="00C972A7">
      <w:pPr>
        <w:jc w:val="both"/>
        <w:rPr>
          <w:rFonts w:ascii="Arial" w:hAnsi="Arial" w:cs="Arial"/>
          <w:color w:val="000000"/>
          <w:sz w:val="20"/>
          <w:szCs w:val="20"/>
        </w:rPr>
      </w:pPr>
    </w:p>
    <w:p w14:paraId="7C99DD93" w14:textId="49B0E266" w:rsidR="006A6644" w:rsidRDefault="00E838FC" w:rsidP="00C972A7">
      <w:pPr>
        <w:jc w:val="both"/>
        <w:rPr>
          <w:rFonts w:ascii="Arial" w:hAnsi="Arial" w:cs="Arial"/>
          <w:color w:val="000000"/>
          <w:sz w:val="20"/>
          <w:szCs w:val="20"/>
        </w:rPr>
      </w:pPr>
      <w:r>
        <w:rPr>
          <w:rFonts w:ascii="Arial" w:hAnsi="Arial" w:cs="Arial"/>
          <w:color w:val="000000"/>
          <w:sz w:val="20"/>
          <w:szCs w:val="20"/>
        </w:rPr>
        <w:t>Za kršitve pravil pri ocenjevanju znanja in izpitih se smatra, če dijak:</w:t>
      </w:r>
    </w:p>
    <w:p w14:paraId="2AB973BA" w14:textId="77777777" w:rsidR="00E838FC" w:rsidRDefault="00E838FC">
      <w:pPr>
        <w:pStyle w:val="Odstavekseznama"/>
        <w:numPr>
          <w:ilvl w:val="0"/>
          <w:numId w:val="14"/>
        </w:numPr>
        <w:jc w:val="both"/>
        <w:rPr>
          <w:rFonts w:ascii="Arial" w:hAnsi="Arial" w:cs="Arial"/>
          <w:color w:val="000000"/>
          <w:sz w:val="20"/>
          <w:szCs w:val="20"/>
        </w:rPr>
      </w:pPr>
      <w:r>
        <w:rPr>
          <w:rFonts w:ascii="Arial" w:hAnsi="Arial" w:cs="Arial"/>
          <w:color w:val="000000"/>
          <w:sz w:val="20"/>
          <w:szCs w:val="20"/>
        </w:rPr>
        <w:t>uporablja nedovoljene pripomočke,</w:t>
      </w:r>
    </w:p>
    <w:p w14:paraId="3F2DAE1C" w14:textId="77777777" w:rsidR="00E838FC" w:rsidRDefault="00E838FC">
      <w:pPr>
        <w:pStyle w:val="Odstavekseznama"/>
        <w:numPr>
          <w:ilvl w:val="0"/>
          <w:numId w:val="14"/>
        </w:numPr>
        <w:jc w:val="both"/>
        <w:rPr>
          <w:rFonts w:ascii="Arial" w:hAnsi="Arial" w:cs="Arial"/>
          <w:color w:val="000000"/>
          <w:sz w:val="20"/>
          <w:szCs w:val="20"/>
        </w:rPr>
      </w:pPr>
      <w:r>
        <w:rPr>
          <w:rFonts w:ascii="Arial" w:hAnsi="Arial" w:cs="Arial"/>
          <w:color w:val="000000"/>
          <w:sz w:val="20"/>
          <w:szCs w:val="20"/>
        </w:rPr>
        <w:t>prepisuje od drugega dijaka,</w:t>
      </w:r>
    </w:p>
    <w:p w14:paraId="3B40B573" w14:textId="77777777" w:rsidR="00E838FC" w:rsidRDefault="00E838FC">
      <w:pPr>
        <w:pStyle w:val="Odstavekseznama"/>
        <w:numPr>
          <w:ilvl w:val="0"/>
          <w:numId w:val="14"/>
        </w:numPr>
        <w:jc w:val="both"/>
        <w:rPr>
          <w:rFonts w:ascii="Arial" w:hAnsi="Arial" w:cs="Arial"/>
          <w:color w:val="000000"/>
          <w:sz w:val="20"/>
          <w:szCs w:val="20"/>
        </w:rPr>
      </w:pPr>
      <w:r>
        <w:rPr>
          <w:rFonts w:ascii="Arial" w:hAnsi="Arial" w:cs="Arial"/>
          <w:color w:val="000000"/>
          <w:sz w:val="20"/>
          <w:szCs w:val="20"/>
        </w:rPr>
        <w:t>moti druge udeležence ocenjevanja,</w:t>
      </w:r>
    </w:p>
    <w:p w14:paraId="76BB7D36" w14:textId="77777777" w:rsidR="00E838FC" w:rsidRDefault="00E838FC">
      <w:pPr>
        <w:pStyle w:val="Odstavekseznama"/>
        <w:numPr>
          <w:ilvl w:val="0"/>
          <w:numId w:val="14"/>
        </w:numPr>
        <w:jc w:val="both"/>
        <w:rPr>
          <w:rFonts w:ascii="Arial" w:hAnsi="Arial" w:cs="Arial"/>
          <w:color w:val="000000"/>
          <w:sz w:val="20"/>
          <w:szCs w:val="20"/>
        </w:rPr>
      </w:pPr>
      <w:r>
        <w:rPr>
          <w:rFonts w:ascii="Arial" w:hAnsi="Arial" w:cs="Arial"/>
          <w:color w:val="000000"/>
          <w:sz w:val="20"/>
          <w:szCs w:val="20"/>
        </w:rPr>
        <w:t>se podpiše z lažnim imenom,</w:t>
      </w:r>
    </w:p>
    <w:p w14:paraId="1461524D" w14:textId="77777777" w:rsidR="00E838FC" w:rsidRDefault="00E838FC">
      <w:pPr>
        <w:pStyle w:val="Odstavekseznama"/>
        <w:numPr>
          <w:ilvl w:val="0"/>
          <w:numId w:val="14"/>
        </w:numPr>
        <w:jc w:val="both"/>
        <w:rPr>
          <w:rFonts w:ascii="Arial" w:hAnsi="Arial" w:cs="Arial"/>
          <w:color w:val="000000"/>
          <w:sz w:val="20"/>
          <w:szCs w:val="20"/>
        </w:rPr>
      </w:pPr>
      <w:r>
        <w:rPr>
          <w:rFonts w:ascii="Arial" w:hAnsi="Arial" w:cs="Arial"/>
          <w:color w:val="000000"/>
          <w:sz w:val="20"/>
          <w:szCs w:val="20"/>
        </w:rPr>
        <w:t>odda izdelek drugega dijaka kot svojega,</w:t>
      </w:r>
    </w:p>
    <w:p w14:paraId="06918AF1" w14:textId="2E19F9AD" w:rsidR="00E838FC" w:rsidRDefault="00E838FC">
      <w:pPr>
        <w:pStyle w:val="Odstavekseznama"/>
        <w:numPr>
          <w:ilvl w:val="0"/>
          <w:numId w:val="14"/>
        </w:numPr>
        <w:jc w:val="both"/>
        <w:rPr>
          <w:rFonts w:ascii="Arial" w:hAnsi="Arial" w:cs="Arial"/>
          <w:color w:val="000000"/>
          <w:sz w:val="20"/>
          <w:szCs w:val="20"/>
        </w:rPr>
      </w:pPr>
      <w:r>
        <w:rPr>
          <w:rFonts w:ascii="Arial" w:hAnsi="Arial" w:cs="Arial"/>
          <w:color w:val="000000"/>
          <w:sz w:val="20"/>
          <w:szCs w:val="20"/>
        </w:rPr>
        <w:t>storitev drugega dijaka si lasti za svojo,</w:t>
      </w:r>
    </w:p>
    <w:p w14:paraId="644CB9D2" w14:textId="6888CE06" w:rsidR="00E838FC" w:rsidRDefault="00E838FC">
      <w:pPr>
        <w:pStyle w:val="Odstavekseznama"/>
        <w:numPr>
          <w:ilvl w:val="0"/>
          <w:numId w:val="14"/>
        </w:numPr>
        <w:jc w:val="both"/>
        <w:rPr>
          <w:rFonts w:ascii="Arial" w:hAnsi="Arial" w:cs="Arial"/>
          <w:color w:val="000000"/>
          <w:sz w:val="20"/>
          <w:szCs w:val="20"/>
        </w:rPr>
      </w:pPr>
      <w:r>
        <w:rPr>
          <w:rFonts w:ascii="Arial" w:hAnsi="Arial" w:cs="Arial"/>
          <w:color w:val="000000"/>
          <w:sz w:val="20"/>
          <w:szCs w:val="20"/>
        </w:rPr>
        <w:t>ne želi ustno odgovarjati,</w:t>
      </w:r>
    </w:p>
    <w:p w14:paraId="7562C81A" w14:textId="77777777" w:rsidR="00E838FC" w:rsidRDefault="00E838FC">
      <w:pPr>
        <w:pStyle w:val="Odstavekseznama"/>
        <w:numPr>
          <w:ilvl w:val="0"/>
          <w:numId w:val="14"/>
        </w:numPr>
        <w:jc w:val="both"/>
        <w:rPr>
          <w:rFonts w:ascii="Arial" w:hAnsi="Arial" w:cs="Arial"/>
          <w:color w:val="000000"/>
          <w:sz w:val="20"/>
          <w:szCs w:val="20"/>
        </w:rPr>
      </w:pPr>
      <w:r>
        <w:rPr>
          <w:rFonts w:ascii="Arial" w:hAnsi="Arial" w:cs="Arial"/>
          <w:color w:val="000000"/>
          <w:sz w:val="20"/>
          <w:szCs w:val="20"/>
        </w:rPr>
        <w:t>namesto ustnega odgovarjanja zapusti učilnico,…</w:t>
      </w:r>
    </w:p>
    <w:p w14:paraId="775C6E2A" w14:textId="77777777" w:rsidR="00E838FC" w:rsidRDefault="00E838FC" w:rsidP="00E838FC">
      <w:pPr>
        <w:jc w:val="both"/>
        <w:rPr>
          <w:rFonts w:ascii="Arial" w:hAnsi="Arial" w:cs="Arial"/>
          <w:color w:val="000000"/>
          <w:sz w:val="20"/>
          <w:szCs w:val="20"/>
        </w:rPr>
      </w:pPr>
    </w:p>
    <w:p w14:paraId="01931EB9" w14:textId="7E74F904" w:rsidR="00C972A7" w:rsidRDefault="00E838FC" w:rsidP="00C972A7">
      <w:pPr>
        <w:jc w:val="both"/>
        <w:rPr>
          <w:rFonts w:ascii="Arial" w:hAnsi="Arial" w:cs="Arial"/>
          <w:color w:val="000000"/>
          <w:sz w:val="20"/>
          <w:szCs w:val="20"/>
        </w:rPr>
      </w:pPr>
      <w:r w:rsidRPr="00E838FC">
        <w:rPr>
          <w:rFonts w:ascii="Arial" w:hAnsi="Arial" w:cs="Arial"/>
          <w:color w:val="000000"/>
          <w:sz w:val="20"/>
          <w:szCs w:val="20"/>
        </w:rPr>
        <w:t xml:space="preserve">  </w:t>
      </w:r>
    </w:p>
    <w:p w14:paraId="040E4008" w14:textId="77777777" w:rsidR="00C972A7" w:rsidRDefault="00C972A7" w:rsidP="00C972A7">
      <w:pPr>
        <w:pStyle w:val="Naslov1"/>
        <w:rPr>
          <w:color w:val="000000"/>
        </w:rPr>
      </w:pPr>
      <w:bookmarkStart w:id="12" w:name="_Toc181561290"/>
      <w:r>
        <w:rPr>
          <w:color w:val="000000"/>
        </w:rPr>
        <w:t>Obveščanje</w:t>
      </w:r>
      <w:bookmarkEnd w:id="12"/>
    </w:p>
    <w:p w14:paraId="5C76BED0" w14:textId="77777777" w:rsidR="00C972A7" w:rsidRDefault="00C972A7" w:rsidP="00C972A7">
      <w:pPr>
        <w:jc w:val="both"/>
        <w:rPr>
          <w:rFonts w:ascii="Arial" w:hAnsi="Arial" w:cs="Arial"/>
          <w:color w:val="000000"/>
          <w:sz w:val="20"/>
          <w:szCs w:val="20"/>
        </w:rPr>
      </w:pPr>
    </w:p>
    <w:p w14:paraId="52830F5F" w14:textId="0BC8A740" w:rsidR="00C972A7" w:rsidRDefault="00C972A7" w:rsidP="00C972A7">
      <w:pPr>
        <w:jc w:val="both"/>
        <w:rPr>
          <w:rFonts w:ascii="Arial" w:hAnsi="Arial" w:cs="Arial"/>
          <w:color w:val="000000"/>
          <w:sz w:val="20"/>
          <w:szCs w:val="20"/>
        </w:rPr>
      </w:pPr>
      <w:r>
        <w:rPr>
          <w:rFonts w:ascii="Arial" w:hAnsi="Arial" w:cs="Arial"/>
          <w:color w:val="000000"/>
          <w:sz w:val="20"/>
          <w:szCs w:val="20"/>
        </w:rPr>
        <w:t>Na začetku šolskega leta</w:t>
      </w:r>
      <w:r w:rsidR="006A6644">
        <w:rPr>
          <w:rFonts w:ascii="Arial" w:hAnsi="Arial" w:cs="Arial"/>
          <w:color w:val="000000"/>
          <w:sz w:val="20"/>
          <w:szCs w:val="20"/>
        </w:rPr>
        <w:t xml:space="preserve"> pri uvodni učni uri</w:t>
      </w:r>
      <w:r>
        <w:rPr>
          <w:rFonts w:ascii="Arial" w:hAnsi="Arial" w:cs="Arial"/>
          <w:color w:val="000000"/>
          <w:sz w:val="20"/>
          <w:szCs w:val="20"/>
        </w:rPr>
        <w:t xml:space="preserve"> dijake seznanimo:</w:t>
      </w:r>
    </w:p>
    <w:p w14:paraId="08F1993D" w14:textId="77777777" w:rsidR="00C972A7" w:rsidRDefault="00C972A7" w:rsidP="00C972A7">
      <w:pPr>
        <w:jc w:val="both"/>
        <w:rPr>
          <w:rFonts w:ascii="Arial" w:hAnsi="Arial" w:cs="Arial"/>
          <w:color w:val="000000"/>
          <w:sz w:val="20"/>
          <w:szCs w:val="20"/>
        </w:rPr>
      </w:pPr>
    </w:p>
    <w:p w14:paraId="379077F3" w14:textId="77777777"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s kompetencami in standardi znanj, ki naj bi jih dosegli (katalogi znanj na spletnih straneh),</w:t>
      </w:r>
    </w:p>
    <w:p w14:paraId="3C56875C" w14:textId="77777777"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načrtom preverjanja in ocenjevanja znanja,</w:t>
      </w:r>
    </w:p>
    <w:p w14:paraId="5E93A558" w14:textId="77777777"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oblikami in načini ocenjevanja,</w:t>
      </w:r>
    </w:p>
    <w:p w14:paraId="613B0166" w14:textId="2BC50370"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 xml:space="preserve">s pravili ocenjevanja </w:t>
      </w:r>
    </w:p>
    <w:p w14:paraId="2FB19D7E" w14:textId="1CE4CFA6"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dovoljenimi pripomočki (</w:t>
      </w:r>
      <w:r w:rsidR="00112259">
        <w:rPr>
          <w:rFonts w:ascii="Arial" w:hAnsi="Arial" w:cs="Arial"/>
          <w:color w:val="000000"/>
          <w:sz w:val="20"/>
          <w:szCs w:val="20"/>
        </w:rPr>
        <w:t>d</w:t>
      </w:r>
      <w:r>
        <w:rPr>
          <w:rFonts w:ascii="Arial" w:hAnsi="Arial" w:cs="Arial"/>
          <w:color w:val="000000"/>
          <w:sz w:val="20"/>
          <w:szCs w:val="20"/>
        </w:rPr>
        <w:t>ijake predhodno seznanimo z dovoljenimi pripomočki že pri preverjanju znanja in pri izročitvi nabora nalog),</w:t>
      </w:r>
    </w:p>
    <w:p w14:paraId="2D0E632B" w14:textId="35D60F22" w:rsidR="00C972A7" w:rsidRPr="005A5AD8" w:rsidRDefault="00C972A7">
      <w:pPr>
        <w:numPr>
          <w:ilvl w:val="0"/>
          <w:numId w:val="5"/>
        </w:numPr>
        <w:jc w:val="both"/>
        <w:rPr>
          <w:rFonts w:ascii="Arial" w:hAnsi="Arial" w:cs="Arial"/>
          <w:color w:val="000000"/>
          <w:sz w:val="20"/>
          <w:szCs w:val="20"/>
        </w:rPr>
      </w:pPr>
      <w:r>
        <w:rPr>
          <w:rFonts w:ascii="Arial" w:hAnsi="Arial" w:cs="Arial"/>
          <w:color w:val="000000"/>
          <w:sz w:val="20"/>
          <w:szCs w:val="20"/>
        </w:rPr>
        <w:t>z načini evidentiranja ocen, z opisnimi kriteriji ocenjevanja in točkovniki.</w:t>
      </w:r>
    </w:p>
    <w:p w14:paraId="1BFF2A69" w14:textId="77777777" w:rsidR="00C972A7" w:rsidRDefault="00C972A7" w:rsidP="00C972A7">
      <w:pPr>
        <w:pStyle w:val="Naslov1"/>
        <w:rPr>
          <w:color w:val="000000"/>
        </w:rPr>
      </w:pPr>
      <w:bookmarkStart w:id="13" w:name="_Toc181561291"/>
      <w:r>
        <w:rPr>
          <w:color w:val="000000"/>
        </w:rPr>
        <w:lastRenderedPageBreak/>
        <w:t>Spremljanje načrta ocenjevanja znanja</w:t>
      </w:r>
      <w:bookmarkEnd w:id="13"/>
    </w:p>
    <w:p w14:paraId="270AC40E" w14:textId="77777777" w:rsidR="00C972A7" w:rsidRDefault="00C972A7" w:rsidP="00C972A7">
      <w:pPr>
        <w:jc w:val="both"/>
        <w:rPr>
          <w:rFonts w:ascii="Arial" w:hAnsi="Arial" w:cs="Arial"/>
          <w:color w:val="000000"/>
          <w:sz w:val="20"/>
          <w:szCs w:val="20"/>
        </w:rPr>
      </w:pPr>
    </w:p>
    <w:p w14:paraId="6310129E" w14:textId="235EC159"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Analiza uspeha se izdela po posameznem ocenjevanju tematskih sklopov</w:t>
      </w:r>
      <w:r w:rsidR="008E1BA2">
        <w:rPr>
          <w:rFonts w:ascii="Arial" w:hAnsi="Arial" w:cs="Arial"/>
          <w:bCs/>
          <w:color w:val="000000"/>
          <w:sz w:val="20"/>
          <w:szCs w:val="20"/>
        </w:rPr>
        <w:t xml:space="preserve">. </w:t>
      </w:r>
      <w:r>
        <w:rPr>
          <w:rFonts w:ascii="Arial" w:hAnsi="Arial" w:cs="Arial"/>
          <w:bCs/>
          <w:color w:val="000000"/>
          <w:sz w:val="20"/>
          <w:szCs w:val="20"/>
        </w:rPr>
        <w:t xml:space="preserve">Rezultate analiz se vpiše v ustrezno rubriko v </w:t>
      </w:r>
      <w:r w:rsidR="008E1BA2">
        <w:rPr>
          <w:rFonts w:ascii="Arial" w:hAnsi="Arial" w:cs="Arial"/>
          <w:bCs/>
          <w:color w:val="000000"/>
          <w:sz w:val="20"/>
          <w:szCs w:val="20"/>
        </w:rPr>
        <w:t>elektronski d</w:t>
      </w:r>
      <w:r>
        <w:rPr>
          <w:rFonts w:ascii="Arial" w:hAnsi="Arial" w:cs="Arial"/>
          <w:bCs/>
          <w:color w:val="000000"/>
          <w:sz w:val="20"/>
          <w:szCs w:val="20"/>
        </w:rPr>
        <w:t>nevnik</w:t>
      </w:r>
      <w:r w:rsidR="008E1BA2">
        <w:rPr>
          <w:rFonts w:ascii="Arial" w:hAnsi="Arial" w:cs="Arial"/>
          <w:bCs/>
          <w:color w:val="000000"/>
          <w:sz w:val="20"/>
          <w:szCs w:val="20"/>
        </w:rPr>
        <w:t xml:space="preserve"> (</w:t>
      </w:r>
      <w:proofErr w:type="spellStart"/>
      <w:r w:rsidR="008E1BA2">
        <w:rPr>
          <w:rFonts w:ascii="Arial" w:hAnsi="Arial" w:cs="Arial"/>
          <w:bCs/>
          <w:color w:val="000000"/>
          <w:sz w:val="20"/>
          <w:szCs w:val="20"/>
        </w:rPr>
        <w:t>eAsistent</w:t>
      </w:r>
      <w:proofErr w:type="spellEnd"/>
      <w:r w:rsidR="008E1BA2">
        <w:rPr>
          <w:rFonts w:ascii="Arial" w:hAnsi="Arial" w:cs="Arial"/>
          <w:bCs/>
          <w:color w:val="000000"/>
          <w:sz w:val="20"/>
          <w:szCs w:val="20"/>
        </w:rPr>
        <w:t>)</w:t>
      </w:r>
      <w:r>
        <w:rPr>
          <w:rFonts w:ascii="Arial" w:hAnsi="Arial" w:cs="Arial"/>
          <w:bCs/>
          <w:color w:val="000000"/>
          <w:sz w:val="20"/>
          <w:szCs w:val="20"/>
        </w:rPr>
        <w:t xml:space="preserve"> najkasneje en teden po ocenjevanju znanja.</w:t>
      </w:r>
    </w:p>
    <w:p w14:paraId="7AA726D0" w14:textId="77777777" w:rsidR="00C972A7" w:rsidRDefault="00C972A7" w:rsidP="00C972A7">
      <w:pPr>
        <w:jc w:val="both"/>
        <w:rPr>
          <w:rFonts w:ascii="Arial" w:hAnsi="Arial" w:cs="Arial"/>
          <w:bCs/>
          <w:color w:val="000000"/>
          <w:sz w:val="20"/>
          <w:szCs w:val="20"/>
        </w:rPr>
      </w:pPr>
    </w:p>
    <w:p w14:paraId="7988FD95" w14:textId="2BF5645E"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Analizo uspeha oddelka izdela razrednik pred vsako ocenjevalno konferenco.</w:t>
      </w:r>
    </w:p>
    <w:p w14:paraId="17753F6F" w14:textId="77777777" w:rsidR="00C972A7" w:rsidRDefault="00C972A7" w:rsidP="00C972A7">
      <w:pPr>
        <w:jc w:val="both"/>
        <w:rPr>
          <w:rFonts w:ascii="Arial" w:hAnsi="Arial" w:cs="Arial"/>
          <w:bCs/>
          <w:color w:val="000000"/>
          <w:sz w:val="20"/>
          <w:szCs w:val="20"/>
        </w:rPr>
      </w:pPr>
    </w:p>
    <w:p w14:paraId="6C21BA3C" w14:textId="77777777" w:rsidR="00F90159" w:rsidRDefault="00C972A7" w:rsidP="00F90159">
      <w:pPr>
        <w:jc w:val="both"/>
        <w:rPr>
          <w:rFonts w:ascii="Arial" w:hAnsi="Arial" w:cs="Arial"/>
          <w:bCs/>
          <w:color w:val="000000"/>
          <w:sz w:val="20"/>
          <w:szCs w:val="20"/>
        </w:rPr>
      </w:pPr>
      <w:r>
        <w:rPr>
          <w:rFonts w:ascii="Arial" w:hAnsi="Arial" w:cs="Arial"/>
          <w:bCs/>
          <w:color w:val="000000"/>
          <w:sz w:val="20"/>
          <w:szCs w:val="20"/>
        </w:rPr>
        <w:t>Časovna analiza uspeha dijakov se opravlja v istih obdobjih, kot so definirana ocenjevalna obdobja. Na podlagi analize uspeha se pripravi individualni učni načrt za dijake, ki ne dosegajo minimalnih standardov znanja in niso pridobili pozitivnih ocen</w:t>
      </w:r>
      <w:r w:rsidR="00F90159">
        <w:rPr>
          <w:rFonts w:ascii="Arial" w:hAnsi="Arial" w:cs="Arial"/>
          <w:bCs/>
          <w:color w:val="000000"/>
          <w:sz w:val="20"/>
          <w:szCs w:val="20"/>
        </w:rPr>
        <w:t>.</w:t>
      </w:r>
    </w:p>
    <w:p w14:paraId="4782ADA5" w14:textId="77777777" w:rsidR="00F90159" w:rsidRDefault="00F90159" w:rsidP="00F90159">
      <w:pPr>
        <w:rPr>
          <w:rFonts w:ascii="Arial" w:hAnsi="Arial" w:cs="Arial"/>
          <w:bCs/>
          <w:color w:val="000000"/>
          <w:sz w:val="20"/>
          <w:szCs w:val="20"/>
        </w:rPr>
      </w:pPr>
    </w:p>
    <w:p w14:paraId="3A6DA89B" w14:textId="7B8F3A48" w:rsidR="00F90159" w:rsidRPr="00F90159" w:rsidRDefault="00F90159" w:rsidP="00F90159">
      <w:pPr>
        <w:tabs>
          <w:tab w:val="left" w:pos="1692"/>
        </w:tabs>
      </w:pPr>
    </w:p>
    <w:sectPr w:rsidR="00F90159" w:rsidRPr="00F90159" w:rsidSect="00205494">
      <w:footerReference w:type="even" r:id="rId15"/>
      <w:footerReference w:type="default" r:id="rId16"/>
      <w:pgSz w:w="11906" w:h="16838" w:code="9"/>
      <w:pgMar w:top="1418" w:right="1416"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AA99C9" w14:textId="77777777" w:rsidR="006C7FCA" w:rsidRDefault="006C7FCA">
      <w:r>
        <w:separator/>
      </w:r>
    </w:p>
  </w:endnote>
  <w:endnote w:type="continuationSeparator" w:id="0">
    <w:p w14:paraId="6261E68B" w14:textId="77777777" w:rsidR="006C7FCA" w:rsidRDefault="006C7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83A7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402853EE" w14:textId="77777777" w:rsidR="00A15AC5" w:rsidRDefault="00A15AC5">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E27B5"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2</w:t>
    </w:r>
    <w:r>
      <w:rPr>
        <w:rStyle w:val="tevilkastrani"/>
      </w:rPr>
      <w:fldChar w:fldCharType="end"/>
    </w:r>
  </w:p>
  <w:p w14:paraId="5FE61E5F" w14:textId="77777777" w:rsidR="00A15AC5" w:rsidRDefault="00A15AC5">
    <w:pPr>
      <w:pStyle w:val="Noga"/>
      <w:ind w:right="360"/>
      <w:jc w:val="center"/>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F2B4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9CCB1BD" w14:textId="77777777" w:rsidR="00A15AC5" w:rsidRDefault="00A15AC5">
    <w:pPr>
      <w:pStyle w:val="Nog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3C47E"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9</w:t>
    </w:r>
    <w:r>
      <w:rPr>
        <w:rStyle w:val="tevilkastrani"/>
      </w:rPr>
      <w:fldChar w:fldCharType="end"/>
    </w:r>
  </w:p>
  <w:p w14:paraId="4245CE58" w14:textId="77777777" w:rsidR="00A15AC5" w:rsidRDefault="00A15AC5">
    <w:pPr>
      <w:pStyle w:val="Noga"/>
      <w:ind w:right="360"/>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12200A" w14:textId="77777777" w:rsidR="006C7FCA" w:rsidRDefault="006C7FCA">
      <w:r>
        <w:separator/>
      </w:r>
    </w:p>
  </w:footnote>
  <w:footnote w:type="continuationSeparator" w:id="0">
    <w:p w14:paraId="44E7EE52" w14:textId="77777777" w:rsidR="006C7FCA" w:rsidRDefault="006C7F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E3078" w14:textId="77777777" w:rsidR="00F90159" w:rsidRDefault="00F90159" w:rsidP="00F90159">
    <w:pPr>
      <w:pStyle w:val="Glava"/>
      <w:ind w:left="85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0E601AA"/>
    <w:multiLevelType w:val="hybridMultilevel"/>
    <w:tmpl w:val="200CF7F8"/>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AA47F1"/>
    <w:multiLevelType w:val="multilevel"/>
    <w:tmpl w:val="DB6E96AE"/>
    <w:lvl w:ilvl="0">
      <w:start w:val="1"/>
      <w:numFmt w:val="decimal"/>
      <w:pStyle w:val="Naslov1"/>
      <w:lvlText w:val="%1"/>
      <w:lvlJc w:val="left"/>
      <w:pPr>
        <w:tabs>
          <w:tab w:val="num" w:pos="397"/>
        </w:tabs>
        <w:ind w:left="397" w:hanging="397"/>
      </w:pPr>
      <w:rPr>
        <w:rFonts w:ascii="Arial" w:hAnsi="Arial" w:hint="default"/>
        <w:b/>
        <w:i w:val="0"/>
        <w:sz w:val="28"/>
        <w:szCs w:val="28"/>
      </w:rPr>
    </w:lvl>
    <w:lvl w:ilvl="1">
      <w:start w:val="1"/>
      <w:numFmt w:val="decimal"/>
      <w:pStyle w:val="Naslov2"/>
      <w:lvlText w:val="%1.%2"/>
      <w:lvlJc w:val="left"/>
      <w:pPr>
        <w:tabs>
          <w:tab w:val="num" w:pos="397"/>
        </w:tabs>
        <w:ind w:left="397" w:hanging="397"/>
      </w:pPr>
      <w:rPr>
        <w:rFonts w:ascii="Arial" w:hAnsi="Arial"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slov3"/>
      <w:lvlText w:val="%1.%2.%3"/>
      <w:lvlJc w:val="left"/>
      <w:pPr>
        <w:tabs>
          <w:tab w:val="num" w:pos="1316"/>
        </w:tabs>
        <w:ind w:left="1316" w:hanging="720"/>
      </w:pPr>
      <w:rPr>
        <w:rFonts w:hint="default"/>
      </w:rPr>
    </w:lvl>
    <w:lvl w:ilvl="3">
      <w:start w:val="1"/>
      <w:numFmt w:val="decimal"/>
      <w:pStyle w:val="Naslov4"/>
      <w:lvlText w:val="%1.%2.%3.%4"/>
      <w:lvlJc w:val="left"/>
      <w:pPr>
        <w:tabs>
          <w:tab w:val="num" w:pos="1460"/>
        </w:tabs>
        <w:ind w:left="1460" w:hanging="864"/>
      </w:pPr>
      <w:rPr>
        <w:rFonts w:hint="default"/>
      </w:rPr>
    </w:lvl>
    <w:lvl w:ilvl="4">
      <w:start w:val="1"/>
      <w:numFmt w:val="decimal"/>
      <w:pStyle w:val="Naslov5"/>
      <w:lvlText w:val="%1.%2.%3.%4.%5"/>
      <w:lvlJc w:val="left"/>
      <w:pPr>
        <w:tabs>
          <w:tab w:val="num" w:pos="1604"/>
        </w:tabs>
        <w:ind w:left="1604" w:hanging="1008"/>
      </w:pPr>
      <w:rPr>
        <w:rFonts w:hint="default"/>
      </w:rPr>
    </w:lvl>
    <w:lvl w:ilvl="5">
      <w:start w:val="1"/>
      <w:numFmt w:val="decimal"/>
      <w:pStyle w:val="Naslov6"/>
      <w:lvlText w:val="%1.%2.%3.%4.%5.%6"/>
      <w:lvlJc w:val="left"/>
      <w:pPr>
        <w:tabs>
          <w:tab w:val="num" w:pos="1748"/>
        </w:tabs>
        <w:ind w:left="1748" w:hanging="1152"/>
      </w:pPr>
      <w:rPr>
        <w:rFonts w:hint="default"/>
      </w:rPr>
    </w:lvl>
    <w:lvl w:ilvl="6">
      <w:start w:val="1"/>
      <w:numFmt w:val="decimal"/>
      <w:pStyle w:val="Naslov7"/>
      <w:lvlText w:val="%1.%2.%3.%4.%5.%6.%7"/>
      <w:lvlJc w:val="left"/>
      <w:pPr>
        <w:tabs>
          <w:tab w:val="num" w:pos="1892"/>
        </w:tabs>
        <w:ind w:left="1892" w:hanging="1296"/>
      </w:pPr>
      <w:rPr>
        <w:rFonts w:hint="default"/>
      </w:rPr>
    </w:lvl>
    <w:lvl w:ilvl="7">
      <w:start w:val="1"/>
      <w:numFmt w:val="decimal"/>
      <w:pStyle w:val="Naslov8"/>
      <w:lvlText w:val="%1.%2.%3.%4.%5.%6.%7.%8"/>
      <w:lvlJc w:val="left"/>
      <w:pPr>
        <w:tabs>
          <w:tab w:val="num" w:pos="2036"/>
        </w:tabs>
        <w:ind w:left="2036" w:hanging="1440"/>
      </w:pPr>
      <w:rPr>
        <w:rFonts w:hint="default"/>
      </w:rPr>
    </w:lvl>
    <w:lvl w:ilvl="8">
      <w:start w:val="1"/>
      <w:numFmt w:val="decimal"/>
      <w:pStyle w:val="Naslov9"/>
      <w:lvlText w:val="%1.%2.%3.%4.%5.%6.%7.%8.%9"/>
      <w:lvlJc w:val="left"/>
      <w:pPr>
        <w:tabs>
          <w:tab w:val="num" w:pos="2180"/>
        </w:tabs>
        <w:ind w:left="2180" w:hanging="1584"/>
      </w:pPr>
      <w:rPr>
        <w:rFonts w:hint="default"/>
      </w:rPr>
    </w:lvl>
  </w:abstractNum>
  <w:abstractNum w:abstractNumId="3" w15:restartNumberingAfterBreak="0">
    <w:nsid w:val="137E7EA9"/>
    <w:multiLevelType w:val="hybridMultilevel"/>
    <w:tmpl w:val="DC567C7A"/>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4"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5" w15:restartNumberingAfterBreak="0">
    <w:nsid w:val="18E83354"/>
    <w:multiLevelType w:val="multilevel"/>
    <w:tmpl w:val="76DEA25E"/>
    <w:lvl w:ilvl="0">
      <w:start w:val="1"/>
      <w:numFmt w:val="decimal"/>
      <w:suff w:val="nothing"/>
      <w:lvlText w:val="Preglednica %1: "/>
      <w:lvlJc w:val="left"/>
      <w:pPr>
        <w:ind w:left="0" w:firstLine="0"/>
      </w:pPr>
      <w:rPr>
        <w:rFonts w:ascii="Arial" w:hAnsi="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isLgl/>
      <w:lvlText w:val="Odsek %1.%2"/>
      <w:lvlJc w:val="left"/>
      <w:pPr>
        <w:tabs>
          <w:tab w:val="num" w:pos="2160"/>
        </w:tabs>
        <w:ind w:left="0" w:firstLine="0"/>
      </w:pPr>
      <w:rPr>
        <w:rFonts w:hint="default"/>
      </w:rPr>
    </w:lvl>
    <w:lvl w:ilvl="2">
      <w:start w:val="1"/>
      <w:numFmt w:val="lowerLetter"/>
      <w:lvlText w:val="(%3)"/>
      <w:lvlJc w:val="left"/>
      <w:pPr>
        <w:tabs>
          <w:tab w:val="num" w:pos="100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6" w15:restartNumberingAfterBreak="0">
    <w:nsid w:val="1B9A0D56"/>
    <w:multiLevelType w:val="hybridMultilevel"/>
    <w:tmpl w:val="8E1C4E7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7" w15:restartNumberingAfterBreak="0">
    <w:nsid w:val="2DB66738"/>
    <w:multiLevelType w:val="hybridMultilevel"/>
    <w:tmpl w:val="302C6D00"/>
    <w:lvl w:ilvl="0" w:tplc="E94C87E6">
      <w:start w:val="1"/>
      <w:numFmt w:val="lowerLetter"/>
      <w:lvlText w:val="%1)"/>
      <w:lvlJc w:val="left"/>
      <w:pPr>
        <w:tabs>
          <w:tab w:val="num" w:pos="397"/>
        </w:tabs>
        <w:ind w:left="397" w:hanging="397"/>
      </w:pPr>
      <w:rPr>
        <w:rFonts w:hint="default"/>
      </w:rPr>
    </w:lvl>
    <w:lvl w:ilvl="1" w:tplc="7E9E1902">
      <w:start w:val="1"/>
      <w:numFmt w:val="bullet"/>
      <w:lvlText w:val=""/>
      <w:lvlJc w:val="left"/>
      <w:pPr>
        <w:tabs>
          <w:tab w:val="num" w:pos="1134"/>
        </w:tabs>
        <w:ind w:left="1134" w:hanging="283"/>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44CC7F2A"/>
    <w:multiLevelType w:val="hybridMultilevel"/>
    <w:tmpl w:val="A4D624F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48AE07C9"/>
    <w:multiLevelType w:val="hybridMultilevel"/>
    <w:tmpl w:val="851E52D0"/>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508F360F"/>
    <w:multiLevelType w:val="hybridMultilevel"/>
    <w:tmpl w:val="4572B2BA"/>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5A515D"/>
    <w:multiLevelType w:val="hybridMultilevel"/>
    <w:tmpl w:val="25E8A56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3" w15:restartNumberingAfterBreak="0">
    <w:nsid w:val="65134DD6"/>
    <w:multiLevelType w:val="hybridMultilevel"/>
    <w:tmpl w:val="7E5C350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71552532"/>
    <w:multiLevelType w:val="hybridMultilevel"/>
    <w:tmpl w:val="55F8893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5" w15:restartNumberingAfterBreak="0">
    <w:nsid w:val="735F4916"/>
    <w:multiLevelType w:val="hybridMultilevel"/>
    <w:tmpl w:val="4E243F9C"/>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16cid:durableId="1361855871">
    <w:abstractNumId w:val="2"/>
  </w:num>
  <w:num w:numId="2" w16cid:durableId="1129938261">
    <w:abstractNumId w:val="7"/>
  </w:num>
  <w:num w:numId="3" w16cid:durableId="540946005">
    <w:abstractNumId w:val="15"/>
  </w:num>
  <w:num w:numId="4" w16cid:durableId="1528983886">
    <w:abstractNumId w:val="10"/>
  </w:num>
  <w:num w:numId="5" w16cid:durableId="1057825402">
    <w:abstractNumId w:val="1"/>
  </w:num>
  <w:num w:numId="6" w16cid:durableId="78260109">
    <w:abstractNumId w:val="5"/>
  </w:num>
  <w:num w:numId="7" w16cid:durableId="291518886">
    <w:abstractNumId w:val="11"/>
  </w:num>
  <w:num w:numId="8" w16cid:durableId="71758442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758938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4923019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0754837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95459809">
    <w:abstractNumId w:val="0"/>
  </w:num>
  <w:num w:numId="13" w16cid:durableId="917448000">
    <w:abstractNumId w:val="4"/>
  </w:num>
  <w:num w:numId="14" w16cid:durableId="433213877">
    <w:abstractNumId w:val="13"/>
  </w:num>
  <w:num w:numId="15" w16cid:durableId="235240484">
    <w:abstractNumId w:val="9"/>
  </w:num>
  <w:num w:numId="16" w16cid:durableId="377314468">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2A7"/>
    <w:rsid w:val="000020B7"/>
    <w:rsid w:val="000144FD"/>
    <w:rsid w:val="00096321"/>
    <w:rsid w:val="000C47C7"/>
    <w:rsid w:val="000C66DA"/>
    <w:rsid w:val="000D04E6"/>
    <w:rsid w:val="00112259"/>
    <w:rsid w:val="00120B63"/>
    <w:rsid w:val="001247B3"/>
    <w:rsid w:val="00131ADA"/>
    <w:rsid w:val="00140D5A"/>
    <w:rsid w:val="00164010"/>
    <w:rsid w:val="00165488"/>
    <w:rsid w:val="00190FFE"/>
    <w:rsid w:val="001A2390"/>
    <w:rsid w:val="00205494"/>
    <w:rsid w:val="00226255"/>
    <w:rsid w:val="002311D8"/>
    <w:rsid w:val="00232C2A"/>
    <w:rsid w:val="00296507"/>
    <w:rsid w:val="002C2188"/>
    <w:rsid w:val="002D573A"/>
    <w:rsid w:val="003134A5"/>
    <w:rsid w:val="00315702"/>
    <w:rsid w:val="0032029E"/>
    <w:rsid w:val="00321C74"/>
    <w:rsid w:val="00324A35"/>
    <w:rsid w:val="00342DDD"/>
    <w:rsid w:val="003547EA"/>
    <w:rsid w:val="00365DA7"/>
    <w:rsid w:val="003851F7"/>
    <w:rsid w:val="003B0133"/>
    <w:rsid w:val="003B4AAE"/>
    <w:rsid w:val="003E4643"/>
    <w:rsid w:val="003F1A88"/>
    <w:rsid w:val="0042036A"/>
    <w:rsid w:val="00451963"/>
    <w:rsid w:val="004618FF"/>
    <w:rsid w:val="00464609"/>
    <w:rsid w:val="00481369"/>
    <w:rsid w:val="004839B6"/>
    <w:rsid w:val="004A151D"/>
    <w:rsid w:val="004A165D"/>
    <w:rsid w:val="004D5928"/>
    <w:rsid w:val="004F6B48"/>
    <w:rsid w:val="005A56A8"/>
    <w:rsid w:val="005A5AD8"/>
    <w:rsid w:val="005A7758"/>
    <w:rsid w:val="005C5C27"/>
    <w:rsid w:val="0061504A"/>
    <w:rsid w:val="00624969"/>
    <w:rsid w:val="006449E6"/>
    <w:rsid w:val="006478F6"/>
    <w:rsid w:val="00676C60"/>
    <w:rsid w:val="0068002D"/>
    <w:rsid w:val="00682CF5"/>
    <w:rsid w:val="00697DE6"/>
    <w:rsid w:val="006A6644"/>
    <w:rsid w:val="006C7FCA"/>
    <w:rsid w:val="006E086E"/>
    <w:rsid w:val="00720498"/>
    <w:rsid w:val="0074525A"/>
    <w:rsid w:val="00761B88"/>
    <w:rsid w:val="007A0B4E"/>
    <w:rsid w:val="007C174E"/>
    <w:rsid w:val="007C6C3E"/>
    <w:rsid w:val="007F4DD5"/>
    <w:rsid w:val="00832466"/>
    <w:rsid w:val="0085467B"/>
    <w:rsid w:val="00890266"/>
    <w:rsid w:val="00896C24"/>
    <w:rsid w:val="008A2810"/>
    <w:rsid w:val="008A4667"/>
    <w:rsid w:val="008B4DD9"/>
    <w:rsid w:val="008B5313"/>
    <w:rsid w:val="008E1BA2"/>
    <w:rsid w:val="008F6064"/>
    <w:rsid w:val="00954A3F"/>
    <w:rsid w:val="009724F3"/>
    <w:rsid w:val="009922B5"/>
    <w:rsid w:val="0099709D"/>
    <w:rsid w:val="009B5E13"/>
    <w:rsid w:val="00A062AC"/>
    <w:rsid w:val="00A15AC5"/>
    <w:rsid w:val="00A1600D"/>
    <w:rsid w:val="00A25F67"/>
    <w:rsid w:val="00A33997"/>
    <w:rsid w:val="00A47481"/>
    <w:rsid w:val="00A80826"/>
    <w:rsid w:val="00A8206F"/>
    <w:rsid w:val="00A849B0"/>
    <w:rsid w:val="00AA5261"/>
    <w:rsid w:val="00B0002A"/>
    <w:rsid w:val="00B103C4"/>
    <w:rsid w:val="00B408C3"/>
    <w:rsid w:val="00B84E9D"/>
    <w:rsid w:val="00BA0B50"/>
    <w:rsid w:val="00C276F4"/>
    <w:rsid w:val="00C652C2"/>
    <w:rsid w:val="00C717DD"/>
    <w:rsid w:val="00C74BF6"/>
    <w:rsid w:val="00C90ECA"/>
    <w:rsid w:val="00C972A7"/>
    <w:rsid w:val="00CD4418"/>
    <w:rsid w:val="00CE0CEC"/>
    <w:rsid w:val="00CE26E1"/>
    <w:rsid w:val="00CE58F5"/>
    <w:rsid w:val="00D06E45"/>
    <w:rsid w:val="00D10F53"/>
    <w:rsid w:val="00D237B1"/>
    <w:rsid w:val="00D268EF"/>
    <w:rsid w:val="00D64A04"/>
    <w:rsid w:val="00D64DB7"/>
    <w:rsid w:val="00D703A6"/>
    <w:rsid w:val="00DB161E"/>
    <w:rsid w:val="00DE7DE7"/>
    <w:rsid w:val="00DF31A7"/>
    <w:rsid w:val="00DF574D"/>
    <w:rsid w:val="00E046C4"/>
    <w:rsid w:val="00E051E9"/>
    <w:rsid w:val="00E27942"/>
    <w:rsid w:val="00E3338E"/>
    <w:rsid w:val="00E75495"/>
    <w:rsid w:val="00E81714"/>
    <w:rsid w:val="00E838FC"/>
    <w:rsid w:val="00E84F12"/>
    <w:rsid w:val="00EA1805"/>
    <w:rsid w:val="00EF3C80"/>
    <w:rsid w:val="00EF5A0B"/>
    <w:rsid w:val="00F04DEF"/>
    <w:rsid w:val="00F07362"/>
    <w:rsid w:val="00F53115"/>
    <w:rsid w:val="00F560A5"/>
    <w:rsid w:val="00F675A0"/>
    <w:rsid w:val="00F90159"/>
    <w:rsid w:val="00FA1607"/>
    <w:rsid w:val="00FA1E48"/>
    <w:rsid w:val="00FA4316"/>
    <w:rsid w:val="00FB23B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F910A"/>
  <w15:docId w15:val="{6F0D69F8-7A1B-4DDC-8FEB-BCD319AF6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972A7"/>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autoRedefine/>
    <w:qFormat/>
    <w:rsid w:val="00C972A7"/>
    <w:pPr>
      <w:keepNext/>
      <w:numPr>
        <w:numId w:val="1"/>
      </w:numPr>
      <w:outlineLvl w:val="0"/>
    </w:pPr>
    <w:rPr>
      <w:rFonts w:ascii="Arial" w:hAnsi="Arial" w:cs="Arial"/>
      <w:b/>
      <w:bCs/>
      <w:smallCaps/>
      <w:kern w:val="32"/>
      <w:sz w:val="28"/>
      <w:szCs w:val="28"/>
    </w:rPr>
  </w:style>
  <w:style w:type="paragraph" w:styleId="Naslov2">
    <w:name w:val="heading 2"/>
    <w:basedOn w:val="Navaden"/>
    <w:next w:val="Navaden"/>
    <w:link w:val="Naslov2Znak"/>
    <w:autoRedefine/>
    <w:qFormat/>
    <w:rsid w:val="00C972A7"/>
    <w:pPr>
      <w:keepNext/>
      <w:numPr>
        <w:ilvl w:val="1"/>
        <w:numId w:val="1"/>
      </w:numPr>
      <w:outlineLvl w:val="1"/>
    </w:pPr>
    <w:rPr>
      <w:rFonts w:ascii="Arial" w:hAnsi="Arial" w:cs="Arial"/>
      <w:b/>
      <w:bCs/>
      <w:iCs/>
    </w:rPr>
  </w:style>
  <w:style w:type="paragraph" w:styleId="Naslov3">
    <w:name w:val="heading 3"/>
    <w:basedOn w:val="Navaden"/>
    <w:next w:val="Navaden"/>
    <w:link w:val="Naslov3Znak"/>
    <w:autoRedefine/>
    <w:qFormat/>
    <w:rsid w:val="00E051E9"/>
    <w:pPr>
      <w:keepNext/>
      <w:numPr>
        <w:ilvl w:val="2"/>
        <w:numId w:val="1"/>
      </w:numPr>
      <w:tabs>
        <w:tab w:val="clear" w:pos="1316"/>
      </w:tabs>
      <w:ind w:left="510" w:hanging="510"/>
      <w:outlineLvl w:val="2"/>
    </w:pPr>
    <w:rPr>
      <w:rFonts w:ascii="Arial" w:hAnsi="Arial" w:cs="Arial"/>
      <w:b/>
      <w:bCs/>
      <w:color w:val="000000"/>
      <w:sz w:val="20"/>
    </w:rPr>
  </w:style>
  <w:style w:type="paragraph" w:styleId="Naslov4">
    <w:name w:val="heading 4"/>
    <w:basedOn w:val="Navaden"/>
    <w:next w:val="Navaden"/>
    <w:link w:val="Naslov4Znak"/>
    <w:qFormat/>
    <w:rsid w:val="00C972A7"/>
    <w:pPr>
      <w:keepNext/>
      <w:numPr>
        <w:ilvl w:val="3"/>
        <w:numId w:val="1"/>
      </w:numPr>
      <w:spacing w:before="240" w:after="60"/>
      <w:outlineLvl w:val="3"/>
    </w:pPr>
    <w:rPr>
      <w:b/>
      <w:bCs/>
      <w:sz w:val="28"/>
      <w:szCs w:val="28"/>
    </w:rPr>
  </w:style>
  <w:style w:type="paragraph" w:styleId="Naslov5">
    <w:name w:val="heading 5"/>
    <w:basedOn w:val="Navaden"/>
    <w:next w:val="Navaden"/>
    <w:link w:val="Naslov5Znak"/>
    <w:qFormat/>
    <w:rsid w:val="00C972A7"/>
    <w:pPr>
      <w:numPr>
        <w:ilvl w:val="4"/>
        <w:numId w:val="1"/>
      </w:numPr>
      <w:spacing w:before="240" w:after="60"/>
      <w:outlineLvl w:val="4"/>
    </w:pPr>
    <w:rPr>
      <w:b/>
      <w:bCs/>
      <w:i/>
      <w:iCs/>
      <w:sz w:val="26"/>
      <w:szCs w:val="26"/>
    </w:rPr>
  </w:style>
  <w:style w:type="paragraph" w:styleId="Naslov6">
    <w:name w:val="heading 6"/>
    <w:basedOn w:val="Navaden"/>
    <w:next w:val="Navaden"/>
    <w:link w:val="Naslov6Znak"/>
    <w:qFormat/>
    <w:rsid w:val="00C972A7"/>
    <w:pPr>
      <w:numPr>
        <w:ilvl w:val="5"/>
        <w:numId w:val="1"/>
      </w:numPr>
      <w:spacing w:before="240" w:after="60"/>
      <w:outlineLvl w:val="5"/>
    </w:pPr>
    <w:rPr>
      <w:b/>
      <w:bCs/>
      <w:sz w:val="22"/>
      <w:szCs w:val="22"/>
    </w:rPr>
  </w:style>
  <w:style w:type="paragraph" w:styleId="Naslov7">
    <w:name w:val="heading 7"/>
    <w:basedOn w:val="Navaden"/>
    <w:next w:val="Navaden"/>
    <w:link w:val="Naslov7Znak"/>
    <w:qFormat/>
    <w:rsid w:val="00C972A7"/>
    <w:pPr>
      <w:numPr>
        <w:ilvl w:val="6"/>
        <w:numId w:val="1"/>
      </w:numPr>
      <w:spacing w:before="240" w:after="60"/>
      <w:outlineLvl w:val="6"/>
    </w:pPr>
  </w:style>
  <w:style w:type="paragraph" w:styleId="Naslov8">
    <w:name w:val="heading 8"/>
    <w:basedOn w:val="Navaden"/>
    <w:next w:val="Navaden"/>
    <w:link w:val="Naslov8Znak"/>
    <w:qFormat/>
    <w:rsid w:val="00C972A7"/>
    <w:pPr>
      <w:numPr>
        <w:ilvl w:val="7"/>
        <w:numId w:val="1"/>
      </w:numPr>
      <w:spacing w:before="240" w:after="60"/>
      <w:outlineLvl w:val="7"/>
    </w:pPr>
    <w:rPr>
      <w:i/>
      <w:iCs/>
    </w:rPr>
  </w:style>
  <w:style w:type="paragraph" w:styleId="Naslov9">
    <w:name w:val="heading 9"/>
    <w:basedOn w:val="Navaden"/>
    <w:next w:val="Navaden"/>
    <w:link w:val="Naslov9Znak"/>
    <w:qFormat/>
    <w:rsid w:val="00C972A7"/>
    <w:pPr>
      <w:numPr>
        <w:ilvl w:val="8"/>
        <w:numId w:val="1"/>
      </w:num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C972A7"/>
    <w:rPr>
      <w:rFonts w:ascii="Arial" w:eastAsia="Times New Roman" w:hAnsi="Arial" w:cs="Arial"/>
      <w:b/>
      <w:bCs/>
      <w:smallCaps/>
      <w:kern w:val="32"/>
      <w:sz w:val="28"/>
      <w:szCs w:val="28"/>
      <w:lang w:eastAsia="sl-SI"/>
    </w:rPr>
  </w:style>
  <w:style w:type="character" w:customStyle="1" w:styleId="Naslov2Znak">
    <w:name w:val="Naslov 2 Znak"/>
    <w:basedOn w:val="Privzetapisavaodstavka"/>
    <w:link w:val="Naslov2"/>
    <w:rsid w:val="00C972A7"/>
    <w:rPr>
      <w:rFonts w:ascii="Arial" w:eastAsia="Times New Roman" w:hAnsi="Arial" w:cs="Arial"/>
      <w:b/>
      <w:bCs/>
      <w:iCs/>
      <w:sz w:val="24"/>
      <w:szCs w:val="24"/>
      <w:lang w:eastAsia="sl-SI"/>
    </w:rPr>
  </w:style>
  <w:style w:type="character" w:customStyle="1" w:styleId="Naslov3Znak">
    <w:name w:val="Naslov 3 Znak"/>
    <w:basedOn w:val="Privzetapisavaodstavka"/>
    <w:link w:val="Naslov3"/>
    <w:rsid w:val="00E051E9"/>
    <w:rPr>
      <w:rFonts w:ascii="Arial" w:eastAsia="Times New Roman" w:hAnsi="Arial" w:cs="Arial"/>
      <w:b/>
      <w:bCs/>
      <w:color w:val="000000"/>
      <w:sz w:val="20"/>
      <w:szCs w:val="24"/>
      <w:lang w:eastAsia="sl-SI"/>
    </w:rPr>
  </w:style>
  <w:style w:type="character" w:customStyle="1" w:styleId="Naslov4Znak">
    <w:name w:val="Naslov 4 Znak"/>
    <w:basedOn w:val="Privzetapisavaodstavka"/>
    <w:link w:val="Naslov4"/>
    <w:rsid w:val="00C972A7"/>
    <w:rPr>
      <w:rFonts w:ascii="Times New Roman" w:eastAsia="Times New Roman" w:hAnsi="Times New Roman" w:cs="Times New Roman"/>
      <w:b/>
      <w:bCs/>
      <w:sz w:val="28"/>
      <w:szCs w:val="28"/>
      <w:lang w:eastAsia="sl-SI"/>
    </w:rPr>
  </w:style>
  <w:style w:type="character" w:customStyle="1" w:styleId="Naslov5Znak">
    <w:name w:val="Naslov 5 Znak"/>
    <w:basedOn w:val="Privzetapisavaodstavka"/>
    <w:link w:val="Naslov5"/>
    <w:rsid w:val="00C972A7"/>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rsid w:val="00C972A7"/>
    <w:rPr>
      <w:rFonts w:ascii="Times New Roman" w:eastAsia="Times New Roman" w:hAnsi="Times New Roman" w:cs="Times New Roman"/>
      <w:b/>
      <w:bCs/>
      <w:lang w:eastAsia="sl-SI"/>
    </w:rPr>
  </w:style>
  <w:style w:type="character" w:customStyle="1" w:styleId="Naslov7Znak">
    <w:name w:val="Naslov 7 Znak"/>
    <w:basedOn w:val="Privzetapisavaodstavka"/>
    <w:link w:val="Naslov7"/>
    <w:rsid w:val="00C972A7"/>
    <w:rPr>
      <w:rFonts w:ascii="Times New Roman" w:eastAsia="Times New Roman" w:hAnsi="Times New Roman" w:cs="Times New Roman"/>
      <w:sz w:val="24"/>
      <w:szCs w:val="24"/>
      <w:lang w:eastAsia="sl-SI"/>
    </w:rPr>
  </w:style>
  <w:style w:type="character" w:customStyle="1" w:styleId="Naslov8Znak">
    <w:name w:val="Naslov 8 Znak"/>
    <w:basedOn w:val="Privzetapisavaodstavka"/>
    <w:link w:val="Naslov8"/>
    <w:rsid w:val="00C972A7"/>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rsid w:val="00C972A7"/>
    <w:rPr>
      <w:rFonts w:ascii="Arial" w:eastAsia="Times New Roman" w:hAnsi="Arial" w:cs="Arial"/>
      <w:lang w:eastAsia="sl-SI"/>
    </w:rPr>
  </w:style>
  <w:style w:type="character" w:styleId="Hiperpovezava">
    <w:name w:val="Hyperlink"/>
    <w:basedOn w:val="Privzetapisavaodstavka"/>
    <w:uiPriority w:val="99"/>
    <w:rsid w:val="00C972A7"/>
    <w:rPr>
      <w:color w:val="0000FF"/>
      <w:u w:val="single"/>
    </w:rPr>
  </w:style>
  <w:style w:type="paragraph" w:styleId="Telobesedila">
    <w:name w:val="Body Text"/>
    <w:basedOn w:val="Navaden"/>
    <w:link w:val="TelobesedilaZnak"/>
    <w:semiHidden/>
    <w:rsid w:val="00C972A7"/>
    <w:pPr>
      <w:tabs>
        <w:tab w:val="left" w:pos="6840"/>
      </w:tabs>
    </w:pPr>
    <w:rPr>
      <w:rFonts w:ascii="Arial" w:hAnsi="Arial" w:cs="Arial"/>
      <w:sz w:val="16"/>
      <w:szCs w:val="16"/>
    </w:rPr>
  </w:style>
  <w:style w:type="character" w:customStyle="1" w:styleId="TelobesedilaZnak">
    <w:name w:val="Telo besedila Znak"/>
    <w:basedOn w:val="Privzetapisavaodstavka"/>
    <w:link w:val="Telobesedila"/>
    <w:semiHidden/>
    <w:rsid w:val="00C972A7"/>
    <w:rPr>
      <w:rFonts w:ascii="Arial" w:eastAsia="Times New Roman" w:hAnsi="Arial" w:cs="Arial"/>
      <w:sz w:val="16"/>
      <w:szCs w:val="16"/>
      <w:lang w:eastAsia="sl-SI"/>
    </w:rPr>
  </w:style>
  <w:style w:type="paragraph" w:styleId="Napis">
    <w:name w:val="caption"/>
    <w:basedOn w:val="Navaden"/>
    <w:next w:val="Navaden"/>
    <w:qFormat/>
    <w:rsid w:val="00C972A7"/>
    <w:pPr>
      <w:spacing w:before="120" w:after="120"/>
    </w:pPr>
    <w:rPr>
      <w:b/>
      <w:bCs/>
      <w:sz w:val="20"/>
      <w:szCs w:val="20"/>
    </w:rPr>
  </w:style>
  <w:style w:type="paragraph" w:styleId="Glava">
    <w:name w:val="header"/>
    <w:basedOn w:val="Navaden"/>
    <w:link w:val="GlavaZnak"/>
    <w:semiHidden/>
    <w:rsid w:val="00C972A7"/>
    <w:pPr>
      <w:tabs>
        <w:tab w:val="center" w:pos="4536"/>
        <w:tab w:val="right" w:pos="9072"/>
      </w:tabs>
    </w:pPr>
  </w:style>
  <w:style w:type="character" w:customStyle="1" w:styleId="GlavaZnak">
    <w:name w:val="Glava Znak"/>
    <w:basedOn w:val="Privzetapisavaodstavka"/>
    <w:link w:val="Glava"/>
    <w:semiHidden/>
    <w:rsid w:val="00C972A7"/>
    <w:rPr>
      <w:rFonts w:ascii="Times New Roman" w:eastAsia="Times New Roman" w:hAnsi="Times New Roman" w:cs="Times New Roman"/>
      <w:sz w:val="24"/>
      <w:szCs w:val="24"/>
      <w:lang w:eastAsia="sl-SI"/>
    </w:rPr>
  </w:style>
  <w:style w:type="paragraph" w:styleId="Noga">
    <w:name w:val="footer"/>
    <w:basedOn w:val="Navaden"/>
    <w:link w:val="NogaZnak"/>
    <w:semiHidden/>
    <w:rsid w:val="00C972A7"/>
    <w:pPr>
      <w:tabs>
        <w:tab w:val="center" w:pos="4536"/>
        <w:tab w:val="right" w:pos="9072"/>
      </w:tabs>
    </w:pPr>
  </w:style>
  <w:style w:type="character" w:customStyle="1" w:styleId="NogaZnak">
    <w:name w:val="Noga Znak"/>
    <w:basedOn w:val="Privzetapisavaodstavka"/>
    <w:link w:val="Noga"/>
    <w:semiHidden/>
    <w:rsid w:val="00C972A7"/>
    <w:rPr>
      <w:rFonts w:ascii="Times New Roman" w:eastAsia="Times New Roman" w:hAnsi="Times New Roman" w:cs="Times New Roman"/>
      <w:sz w:val="24"/>
      <w:szCs w:val="24"/>
      <w:lang w:eastAsia="sl-SI"/>
    </w:rPr>
  </w:style>
  <w:style w:type="paragraph" w:styleId="Kazalovsebine1">
    <w:name w:val="toc 1"/>
    <w:basedOn w:val="Navaden"/>
    <w:next w:val="Navaden"/>
    <w:autoRedefine/>
    <w:uiPriority w:val="39"/>
    <w:rsid w:val="00C972A7"/>
    <w:pPr>
      <w:spacing w:before="120" w:after="120"/>
    </w:pPr>
    <w:rPr>
      <w:b/>
      <w:bCs/>
      <w:caps/>
      <w:sz w:val="20"/>
      <w:szCs w:val="20"/>
    </w:rPr>
  </w:style>
  <w:style w:type="paragraph" w:styleId="Kazalovsebine2">
    <w:name w:val="toc 2"/>
    <w:basedOn w:val="Navaden"/>
    <w:next w:val="Navaden"/>
    <w:autoRedefine/>
    <w:uiPriority w:val="39"/>
    <w:rsid w:val="00C972A7"/>
    <w:pPr>
      <w:ind w:left="240"/>
    </w:pPr>
    <w:rPr>
      <w:smallCaps/>
      <w:sz w:val="20"/>
      <w:szCs w:val="20"/>
    </w:rPr>
  </w:style>
  <w:style w:type="paragraph" w:styleId="Kazalovsebine3">
    <w:name w:val="toc 3"/>
    <w:basedOn w:val="Navaden"/>
    <w:next w:val="Navaden"/>
    <w:autoRedefine/>
    <w:uiPriority w:val="39"/>
    <w:rsid w:val="00C972A7"/>
    <w:pPr>
      <w:ind w:left="480"/>
    </w:pPr>
    <w:rPr>
      <w:i/>
      <w:iCs/>
      <w:sz w:val="20"/>
      <w:szCs w:val="20"/>
    </w:rPr>
  </w:style>
  <w:style w:type="paragraph" w:styleId="Kazalovsebine4">
    <w:name w:val="toc 4"/>
    <w:basedOn w:val="Navaden"/>
    <w:next w:val="Navaden"/>
    <w:autoRedefine/>
    <w:semiHidden/>
    <w:rsid w:val="00C972A7"/>
    <w:pPr>
      <w:ind w:left="720"/>
    </w:pPr>
    <w:rPr>
      <w:sz w:val="18"/>
      <w:szCs w:val="18"/>
    </w:rPr>
  </w:style>
  <w:style w:type="paragraph" w:styleId="Kazalovsebine5">
    <w:name w:val="toc 5"/>
    <w:basedOn w:val="Navaden"/>
    <w:next w:val="Navaden"/>
    <w:autoRedefine/>
    <w:semiHidden/>
    <w:rsid w:val="00C972A7"/>
    <w:pPr>
      <w:ind w:left="960"/>
    </w:pPr>
    <w:rPr>
      <w:sz w:val="18"/>
      <w:szCs w:val="18"/>
    </w:rPr>
  </w:style>
  <w:style w:type="paragraph" w:styleId="Kazalovsebine6">
    <w:name w:val="toc 6"/>
    <w:basedOn w:val="Navaden"/>
    <w:next w:val="Navaden"/>
    <w:autoRedefine/>
    <w:semiHidden/>
    <w:rsid w:val="00C972A7"/>
    <w:pPr>
      <w:ind w:left="1200"/>
    </w:pPr>
    <w:rPr>
      <w:sz w:val="18"/>
      <w:szCs w:val="18"/>
    </w:rPr>
  </w:style>
  <w:style w:type="paragraph" w:styleId="Kazalovsebine7">
    <w:name w:val="toc 7"/>
    <w:basedOn w:val="Navaden"/>
    <w:next w:val="Navaden"/>
    <w:autoRedefine/>
    <w:semiHidden/>
    <w:rsid w:val="00C972A7"/>
    <w:pPr>
      <w:ind w:left="1440"/>
    </w:pPr>
    <w:rPr>
      <w:sz w:val="18"/>
      <w:szCs w:val="18"/>
    </w:rPr>
  </w:style>
  <w:style w:type="paragraph" w:styleId="Kazalovsebine8">
    <w:name w:val="toc 8"/>
    <w:basedOn w:val="Navaden"/>
    <w:next w:val="Navaden"/>
    <w:autoRedefine/>
    <w:semiHidden/>
    <w:rsid w:val="00C972A7"/>
    <w:pPr>
      <w:ind w:left="1680"/>
    </w:pPr>
    <w:rPr>
      <w:sz w:val="18"/>
      <w:szCs w:val="18"/>
    </w:rPr>
  </w:style>
  <w:style w:type="paragraph" w:styleId="Kazalovsebine9">
    <w:name w:val="toc 9"/>
    <w:basedOn w:val="Navaden"/>
    <w:next w:val="Navaden"/>
    <w:autoRedefine/>
    <w:semiHidden/>
    <w:rsid w:val="00C972A7"/>
    <w:pPr>
      <w:ind w:left="1920"/>
    </w:pPr>
    <w:rPr>
      <w:sz w:val="18"/>
      <w:szCs w:val="18"/>
    </w:rPr>
  </w:style>
  <w:style w:type="character" w:styleId="tevilkastrani">
    <w:name w:val="page number"/>
    <w:basedOn w:val="Privzetapisavaodstavka"/>
    <w:semiHidden/>
    <w:rsid w:val="00C972A7"/>
  </w:style>
  <w:style w:type="paragraph" w:styleId="Telobesedila2">
    <w:name w:val="Body Text 2"/>
    <w:basedOn w:val="Navaden"/>
    <w:link w:val="Telobesedila2Znak"/>
    <w:semiHidden/>
    <w:rsid w:val="00C972A7"/>
    <w:rPr>
      <w:color w:val="000000"/>
      <w:sz w:val="20"/>
      <w:szCs w:val="20"/>
    </w:rPr>
  </w:style>
  <w:style w:type="character" w:customStyle="1" w:styleId="Telobesedila2Znak">
    <w:name w:val="Telo besedila 2 Znak"/>
    <w:basedOn w:val="Privzetapisavaodstavka"/>
    <w:link w:val="Telobesedila2"/>
    <w:semiHidden/>
    <w:rsid w:val="00C972A7"/>
    <w:rPr>
      <w:rFonts w:ascii="Times New Roman" w:eastAsia="Times New Roman" w:hAnsi="Times New Roman" w:cs="Times New Roman"/>
      <w:color w:val="000000"/>
      <w:sz w:val="20"/>
      <w:szCs w:val="20"/>
      <w:lang w:eastAsia="sl-SI"/>
    </w:rPr>
  </w:style>
  <w:style w:type="paragraph" w:styleId="Telobesedila3">
    <w:name w:val="Body Text 3"/>
    <w:basedOn w:val="Navaden"/>
    <w:link w:val="Telobesedila3Znak"/>
    <w:semiHidden/>
    <w:rsid w:val="00C972A7"/>
    <w:rPr>
      <w:rFonts w:ascii="Arial" w:hAnsi="Arial" w:cs="Arial"/>
      <w:color w:val="000000"/>
    </w:rPr>
  </w:style>
  <w:style w:type="character" w:customStyle="1" w:styleId="Telobesedila3Znak">
    <w:name w:val="Telo besedila 3 Znak"/>
    <w:basedOn w:val="Privzetapisavaodstavka"/>
    <w:link w:val="Telobesedila3"/>
    <w:semiHidden/>
    <w:rsid w:val="00C972A7"/>
    <w:rPr>
      <w:rFonts w:ascii="Arial" w:eastAsia="Times New Roman" w:hAnsi="Arial" w:cs="Arial"/>
      <w:color w:val="000000"/>
      <w:sz w:val="24"/>
      <w:szCs w:val="24"/>
      <w:lang w:eastAsia="sl-SI"/>
    </w:rPr>
  </w:style>
  <w:style w:type="paragraph" w:styleId="Telobesedila-zamik">
    <w:name w:val="Body Text Indent"/>
    <w:basedOn w:val="Navaden"/>
    <w:link w:val="Telobesedila-zamikZnak"/>
    <w:semiHidden/>
    <w:rsid w:val="00C972A7"/>
    <w:pPr>
      <w:ind w:left="142"/>
      <w:jc w:val="both"/>
    </w:pPr>
    <w:rPr>
      <w:rFonts w:ascii="Arial" w:hAnsi="Arial" w:cs="Arial"/>
      <w:color w:val="000000"/>
      <w:sz w:val="16"/>
      <w:szCs w:val="22"/>
    </w:rPr>
  </w:style>
  <w:style w:type="character" w:customStyle="1" w:styleId="Telobesedila-zamikZnak">
    <w:name w:val="Telo besedila - zamik Znak"/>
    <w:basedOn w:val="Privzetapisavaodstavka"/>
    <w:link w:val="Telobesedila-zamik"/>
    <w:semiHidden/>
    <w:rsid w:val="00C972A7"/>
    <w:rPr>
      <w:rFonts w:ascii="Arial" w:eastAsia="Times New Roman" w:hAnsi="Arial" w:cs="Arial"/>
      <w:color w:val="000000"/>
      <w:sz w:val="16"/>
      <w:lang w:eastAsia="sl-SI"/>
    </w:rPr>
  </w:style>
  <w:style w:type="paragraph" w:styleId="Telobesedila-zamik2">
    <w:name w:val="Body Text Indent 2"/>
    <w:basedOn w:val="Navaden"/>
    <w:link w:val="Telobesedila-zamik2Znak"/>
    <w:semiHidden/>
    <w:rsid w:val="00C972A7"/>
    <w:pPr>
      <w:ind w:left="142"/>
    </w:pPr>
    <w:rPr>
      <w:rFonts w:ascii="Arial" w:hAnsi="Arial" w:cs="Arial"/>
      <w:color w:val="000000"/>
      <w:sz w:val="16"/>
      <w:szCs w:val="22"/>
    </w:rPr>
  </w:style>
  <w:style w:type="character" w:customStyle="1" w:styleId="Telobesedila-zamik2Znak">
    <w:name w:val="Telo besedila - zamik 2 Znak"/>
    <w:basedOn w:val="Privzetapisavaodstavka"/>
    <w:link w:val="Telobesedila-zamik2"/>
    <w:semiHidden/>
    <w:rsid w:val="00C972A7"/>
    <w:rPr>
      <w:rFonts w:ascii="Arial" w:eastAsia="Times New Roman" w:hAnsi="Arial" w:cs="Arial"/>
      <w:color w:val="000000"/>
      <w:sz w:val="16"/>
      <w:lang w:eastAsia="sl-SI"/>
    </w:rPr>
  </w:style>
  <w:style w:type="paragraph" w:styleId="Telobesedila-zamik3">
    <w:name w:val="Body Text Indent 3"/>
    <w:basedOn w:val="Navaden"/>
    <w:link w:val="Telobesedila-zamik3Znak"/>
    <w:semiHidden/>
    <w:rsid w:val="00C972A7"/>
    <w:pPr>
      <w:tabs>
        <w:tab w:val="num" w:pos="397"/>
      </w:tabs>
      <w:autoSpaceDE w:val="0"/>
      <w:autoSpaceDN w:val="0"/>
      <w:adjustRightInd w:val="0"/>
      <w:ind w:left="397" w:hanging="397"/>
    </w:pPr>
    <w:rPr>
      <w:color w:val="008080"/>
      <w:sz w:val="20"/>
      <w:szCs w:val="20"/>
    </w:rPr>
  </w:style>
  <w:style w:type="character" w:customStyle="1" w:styleId="Telobesedila-zamik3Znak">
    <w:name w:val="Telo besedila - zamik 3 Znak"/>
    <w:basedOn w:val="Privzetapisavaodstavka"/>
    <w:link w:val="Telobesedila-zamik3"/>
    <w:semiHidden/>
    <w:rsid w:val="00C972A7"/>
    <w:rPr>
      <w:rFonts w:ascii="Times New Roman" w:eastAsia="Times New Roman" w:hAnsi="Times New Roman" w:cs="Times New Roman"/>
      <w:color w:val="008080"/>
      <w:sz w:val="20"/>
      <w:szCs w:val="20"/>
      <w:lang w:eastAsia="sl-SI"/>
    </w:rPr>
  </w:style>
  <w:style w:type="paragraph" w:styleId="Besedilooblaka">
    <w:name w:val="Balloon Text"/>
    <w:basedOn w:val="Navaden"/>
    <w:link w:val="BesedilooblakaZnak"/>
    <w:semiHidden/>
    <w:rsid w:val="00C972A7"/>
    <w:rPr>
      <w:rFonts w:ascii="Tahoma" w:hAnsi="Tahoma" w:cs="Tahoma"/>
      <w:sz w:val="16"/>
      <w:szCs w:val="16"/>
    </w:rPr>
  </w:style>
  <w:style w:type="character" w:customStyle="1" w:styleId="BesedilooblakaZnak">
    <w:name w:val="Besedilo oblačka Znak"/>
    <w:basedOn w:val="Privzetapisavaodstavka"/>
    <w:link w:val="Besedilooblaka"/>
    <w:semiHidden/>
    <w:rsid w:val="00C972A7"/>
    <w:rPr>
      <w:rFonts w:ascii="Tahoma" w:eastAsia="Times New Roman" w:hAnsi="Tahoma" w:cs="Tahoma"/>
      <w:sz w:val="16"/>
      <w:szCs w:val="16"/>
      <w:lang w:eastAsia="sl-SI"/>
    </w:rPr>
  </w:style>
  <w:style w:type="character" w:styleId="Nerazreenaomemba">
    <w:name w:val="Unresolved Mention"/>
    <w:basedOn w:val="Privzetapisavaodstavka"/>
    <w:uiPriority w:val="99"/>
    <w:semiHidden/>
    <w:unhideWhenUsed/>
    <w:rsid w:val="00464609"/>
    <w:rPr>
      <w:color w:val="605E5C"/>
      <w:shd w:val="clear" w:color="auto" w:fill="E1DFDD"/>
    </w:rPr>
  </w:style>
  <w:style w:type="character" w:customStyle="1" w:styleId="fontstyle21">
    <w:name w:val="fontstyle21"/>
    <w:rsid w:val="00FA4316"/>
    <w:rPr>
      <w:rFonts w:ascii="Calibri" w:hAnsi="Calibri" w:cs="Calibri" w:hint="default"/>
      <w:b w:val="0"/>
      <w:bCs w:val="0"/>
      <w:i w:val="0"/>
      <w:iCs w:val="0"/>
      <w:color w:val="000000"/>
      <w:sz w:val="22"/>
      <w:szCs w:val="22"/>
    </w:rPr>
  </w:style>
  <w:style w:type="paragraph" w:styleId="Brezrazmikov">
    <w:name w:val="No Spacing"/>
    <w:uiPriority w:val="1"/>
    <w:qFormat/>
    <w:rsid w:val="002311D8"/>
    <w:pPr>
      <w:spacing w:after="0" w:line="240" w:lineRule="auto"/>
    </w:pPr>
    <w:rPr>
      <w:rFonts w:ascii="Calibri" w:eastAsia="Calibri" w:hAnsi="Calibri" w:cs="Times New Roman"/>
      <w:kern w:val="2"/>
    </w:rPr>
  </w:style>
  <w:style w:type="paragraph" w:styleId="Odstavekseznama">
    <w:name w:val="List Paragraph"/>
    <w:basedOn w:val="Navaden"/>
    <w:uiPriority w:val="34"/>
    <w:qFormat/>
    <w:rsid w:val="00E838FC"/>
    <w:pPr>
      <w:ind w:left="720"/>
      <w:contextualSpacing/>
    </w:pPr>
  </w:style>
  <w:style w:type="table" w:styleId="Tabelamrea">
    <w:name w:val="Table Grid"/>
    <w:basedOn w:val="Navadnatabela"/>
    <w:uiPriority w:val="39"/>
    <w:rsid w:val="005A5AD8"/>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5209846">
      <w:bodyDiv w:val="1"/>
      <w:marLeft w:val="0"/>
      <w:marRight w:val="0"/>
      <w:marTop w:val="0"/>
      <w:marBottom w:val="0"/>
      <w:divBdr>
        <w:top w:val="none" w:sz="0" w:space="0" w:color="auto"/>
        <w:left w:val="none" w:sz="0" w:space="0" w:color="auto"/>
        <w:bottom w:val="none" w:sz="0" w:space="0" w:color="auto"/>
        <w:right w:val="none" w:sz="0" w:space="0" w:color="auto"/>
      </w:divBdr>
    </w:div>
    <w:div w:id="658071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portal.mss.edus.s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pi.s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ortal.mss.edus.si/"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pi.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D611754-86B1-47D1-9F85-E7DDE7C52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3127</TotalTime>
  <Pages>1</Pages>
  <Words>3821</Words>
  <Characters>21780</Characters>
  <Application>Microsoft Office Word</Application>
  <DocSecurity>0</DocSecurity>
  <Lines>181</Lines>
  <Paragraphs>51</Paragraphs>
  <ScaleCrop>false</ScaleCrop>
  <HeadingPairs>
    <vt:vector size="2" baseType="variant">
      <vt:variant>
        <vt:lpstr>Naslov</vt:lpstr>
      </vt:variant>
      <vt:variant>
        <vt:i4>1</vt:i4>
      </vt:variant>
    </vt:vector>
  </HeadingPairs>
  <TitlesOfParts>
    <vt:vector size="1" baseType="lpstr">
      <vt:lpstr/>
    </vt:vector>
  </TitlesOfParts>
  <Company>Gimnazija MS</Company>
  <LinksUpToDate>false</LinksUpToDate>
  <CharactersWithSpaces>25550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Gimnazija MS</dc:creator>
  <cp:keywords/>
  <dc:description/>
  <cp:lastModifiedBy>uporabnik</cp:lastModifiedBy>
  <cp:revision>55</cp:revision>
  <dcterms:created xsi:type="dcterms:W3CDTF">2024-10-26T08:58:00Z</dcterms:created>
  <dcterms:modified xsi:type="dcterms:W3CDTF">2024-11-03T20:22:00Z</dcterms:modified>
</cp:coreProperties>
</file>