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3BB92" w14:textId="77777777" w:rsidR="00AF7948" w:rsidRPr="003A4E56" w:rsidRDefault="00AF7948" w:rsidP="00AF7948">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3FEF98B8" w14:textId="77777777" w:rsidR="00AF7948" w:rsidRPr="003A4E56" w:rsidRDefault="00AF7948" w:rsidP="00AF7948">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65C2AC0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784E5292"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FC2968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1716DEF8"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3747CAD"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06DFD59D"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54129691"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8270ACC"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CD610F2"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7B54EFC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047F734C"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2876E189"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73B6FDB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4E30311E" w14:textId="77777777" w:rsidR="00AF7948" w:rsidRPr="003A4E56" w:rsidRDefault="00AF7948" w:rsidP="00AF7948">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29D92B6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0B640B82"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181A26F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E556FB4"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EAB190A"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4EC8DDE" w14:textId="59F08B10" w:rsidR="00AF7948" w:rsidRPr="003A4E56" w:rsidRDefault="00AF7948" w:rsidP="00AF7948">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ELEKTRIČNI IN ELEKTRONSKI SISTEMI</w:t>
      </w:r>
    </w:p>
    <w:p w14:paraId="720B5397" w14:textId="77777777" w:rsidR="00AF7948" w:rsidRPr="003A4E56" w:rsidRDefault="00AF7948" w:rsidP="00AF7948">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3792AEC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114904DB" w14:textId="77777777" w:rsidR="00AF7948" w:rsidRPr="003A4E56" w:rsidRDefault="00AF7948" w:rsidP="00AF7948">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PT</w:t>
      </w:r>
      <w:r w:rsidRPr="003A4E56">
        <w:rPr>
          <w:rFonts w:ascii="Arial" w:eastAsia="Times New Roman" w:hAnsi="Arial" w:cs="Arial"/>
          <w:b/>
          <w:bCs/>
          <w:kern w:val="0"/>
          <w:sz w:val="32"/>
          <w:szCs w:val="32"/>
          <w:lang w:eastAsia="sl-SI"/>
          <w14:ligatures w14:val="none"/>
        </w:rPr>
        <w:t xml:space="preserve">I </w:t>
      </w:r>
      <w:r>
        <w:rPr>
          <w:rFonts w:ascii="Arial" w:eastAsia="Times New Roman" w:hAnsi="Arial" w:cs="Arial"/>
          <w:b/>
          <w:bCs/>
          <w:kern w:val="0"/>
          <w:sz w:val="32"/>
          <w:szCs w:val="32"/>
          <w:lang w:eastAsia="sl-SI"/>
          <w14:ligatures w14:val="none"/>
        </w:rPr>
        <w:t>1</w:t>
      </w:r>
      <w:r w:rsidRPr="003A4E56">
        <w:rPr>
          <w:rFonts w:ascii="Arial" w:eastAsia="Times New Roman" w:hAnsi="Arial" w:cs="Arial"/>
          <w:b/>
          <w:bCs/>
          <w:kern w:val="0"/>
          <w:sz w:val="32"/>
          <w:szCs w:val="32"/>
          <w:lang w:eastAsia="sl-SI"/>
          <w14:ligatures w14:val="none"/>
        </w:rPr>
        <w:t>. letnik</w:t>
      </w:r>
    </w:p>
    <w:p w14:paraId="394C0E3D"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5CB1B58"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4BE4C8F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22FFCA29" w14:textId="77777777" w:rsidR="00AF7948" w:rsidRPr="003A4E56" w:rsidRDefault="00AF7948" w:rsidP="00AF7948">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0B1EBEE8" w14:textId="77777777" w:rsidR="00AF7948" w:rsidRDefault="00AF7948" w:rsidP="00204E31">
      <w:pPr>
        <w:spacing w:after="0" w:line="259" w:lineRule="auto"/>
        <w:jc w:val="center"/>
        <w:rPr>
          <w:rFonts w:ascii="Times New Roman" w:eastAsia="Calibri" w:hAnsi="Times New Roman" w:cs="Times New Roman"/>
          <w:b/>
          <w:sz w:val="28"/>
          <w:szCs w:val="28"/>
        </w:rPr>
      </w:pPr>
    </w:p>
    <w:p w14:paraId="36CBC987" w14:textId="77777777" w:rsidR="00AF7948" w:rsidRDefault="00AF7948" w:rsidP="00204E31">
      <w:pPr>
        <w:spacing w:after="0" w:line="259" w:lineRule="auto"/>
        <w:jc w:val="center"/>
        <w:rPr>
          <w:rFonts w:ascii="Times New Roman" w:eastAsia="Calibri" w:hAnsi="Times New Roman" w:cs="Times New Roman"/>
          <w:b/>
          <w:sz w:val="28"/>
          <w:szCs w:val="28"/>
        </w:rPr>
      </w:pPr>
    </w:p>
    <w:p w14:paraId="4F740611" w14:textId="77777777" w:rsidR="00AF7948" w:rsidRDefault="00AF7948"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72E14FC0" w14:textId="63DF3479" w:rsidR="00204E31" w:rsidRDefault="00DC681D" w:rsidP="00FA385B">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sidR="00AF7948">
        <w:rPr>
          <w:rFonts w:ascii="Times New Roman" w:eastAsia="Calibri" w:hAnsi="Times New Roman" w:cs="Times New Roman"/>
        </w:rPr>
        <w:t>2</w:t>
      </w:r>
      <w:r>
        <w:rPr>
          <w:rFonts w:ascii="Times New Roman" w:eastAsia="Calibri" w:hAnsi="Times New Roman" w:cs="Times New Roman"/>
        </w:rPr>
        <w:t xml:space="preserve">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xml:space="preserve">, 1 praktične vaje z zagovorom </w:t>
      </w:r>
      <w:r w:rsidR="00AF7948">
        <w:rPr>
          <w:rFonts w:ascii="Times New Roman" w:eastAsia="Calibri" w:hAnsi="Times New Roman" w:cs="Times New Roman"/>
        </w:rPr>
        <w:t>skupaj z</w:t>
      </w:r>
      <w:r>
        <w:rPr>
          <w:rFonts w:ascii="Times New Roman" w:eastAsia="Calibri" w:hAnsi="Times New Roman" w:cs="Times New Roman"/>
        </w:rPr>
        <w:t xml:space="preserve"> delovn</w:t>
      </w:r>
      <w:r w:rsidR="00AF7948">
        <w:rPr>
          <w:rFonts w:ascii="Times New Roman" w:eastAsia="Calibri" w:hAnsi="Times New Roman" w:cs="Times New Roman"/>
        </w:rPr>
        <w:t>imi</w:t>
      </w:r>
      <w:r>
        <w:rPr>
          <w:rFonts w:ascii="Times New Roman" w:eastAsia="Calibri" w:hAnsi="Times New Roman" w:cs="Times New Roman"/>
        </w:rPr>
        <w:t xml:space="preserve"> poročil</w:t>
      </w:r>
      <w:r w:rsidR="00AF7948">
        <w:rPr>
          <w:rFonts w:ascii="Times New Roman" w:eastAsia="Calibri" w:hAnsi="Times New Roman" w:cs="Times New Roman"/>
        </w:rPr>
        <w:t>i</w:t>
      </w:r>
      <w:r w:rsidRPr="00133299">
        <w:rPr>
          <w:rFonts w:ascii="Times New Roman" w:eastAsia="Calibri" w:hAnsi="Times New Roman" w:cs="Times New Roman"/>
        </w:rPr>
        <w:t xml:space="preserve">. Dijak je v </w:t>
      </w:r>
      <w:r w:rsidR="00462666">
        <w:rPr>
          <w:rFonts w:ascii="Times New Roman" w:eastAsia="Calibri" w:hAnsi="Times New Roman" w:cs="Times New Roman"/>
        </w:rPr>
        <w:t xml:space="preserve">prvem in </w:t>
      </w:r>
      <w:r>
        <w:rPr>
          <w:rFonts w:ascii="Times New Roman" w:eastAsia="Calibri" w:hAnsi="Times New Roman" w:cs="Times New Roman"/>
        </w:rPr>
        <w:t xml:space="preserve">drugem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r w:rsidR="00FA385B">
        <w:rPr>
          <w:rFonts w:ascii="Times New Roman" w:eastAsia="Calibri" w:hAnsi="Times New Roman" w:cs="Times New Roman"/>
        </w:rPr>
        <w:t xml:space="preserve"> </w:t>
      </w:r>
      <w:r w:rsidR="00FA385B" w:rsidRPr="00B8127C">
        <w:rPr>
          <w:rFonts w:ascii="Times New Roman" w:eastAsia="Calibri" w:hAnsi="Times New Roman" w:cs="Times New Roman"/>
        </w:rPr>
        <w:t>Ocene so med seboj enakovredne.</w:t>
      </w: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04E31" w:rsidRPr="00E5658F" w14:paraId="3D2DA6E5" w14:textId="77777777" w:rsidTr="00850BA4">
        <w:trPr>
          <w:trHeight w:val="283"/>
          <w:jc w:val="center"/>
        </w:trPr>
        <w:tc>
          <w:tcPr>
            <w:tcW w:w="2835" w:type="dxa"/>
            <w:shd w:val="clear" w:color="auto" w:fill="D9D9D9"/>
            <w:vAlign w:val="center"/>
          </w:tcPr>
          <w:p w14:paraId="0B29F527"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63AE9F99"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204E31" w:rsidRPr="00E5658F" w14:paraId="28805CC3" w14:textId="77777777" w:rsidTr="00850BA4">
        <w:trPr>
          <w:trHeight w:val="283"/>
          <w:jc w:val="center"/>
        </w:trPr>
        <w:tc>
          <w:tcPr>
            <w:tcW w:w="2835" w:type="dxa"/>
            <w:shd w:val="clear" w:color="auto" w:fill="auto"/>
            <w:vAlign w:val="center"/>
          </w:tcPr>
          <w:p w14:paraId="1B6871C4"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0E12620"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204E31" w:rsidRPr="00E5658F" w14:paraId="52A6877C" w14:textId="77777777" w:rsidTr="00850BA4">
        <w:trPr>
          <w:trHeight w:val="283"/>
          <w:jc w:val="center"/>
        </w:trPr>
        <w:tc>
          <w:tcPr>
            <w:tcW w:w="2835" w:type="dxa"/>
            <w:shd w:val="clear" w:color="auto" w:fill="auto"/>
            <w:vAlign w:val="center"/>
          </w:tcPr>
          <w:p w14:paraId="5F737516"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6B5FBB6F"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204E31" w:rsidRPr="00E5658F" w14:paraId="0FB8F9F6" w14:textId="77777777" w:rsidTr="00850BA4">
        <w:trPr>
          <w:trHeight w:val="283"/>
          <w:jc w:val="center"/>
        </w:trPr>
        <w:tc>
          <w:tcPr>
            <w:tcW w:w="2835" w:type="dxa"/>
            <w:shd w:val="clear" w:color="auto" w:fill="auto"/>
            <w:vAlign w:val="center"/>
          </w:tcPr>
          <w:p w14:paraId="59A88B1E"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Pr>
                <w:rFonts w:ascii="Arial" w:eastAsia="Times New Roman" w:hAnsi="Arial" w:cs="Arial"/>
                <w:kern w:val="0"/>
                <w:sz w:val="16"/>
                <w:szCs w:val="16"/>
                <w:lang w:eastAsia="sl-SI"/>
                <w14:ligatures w14:val="none"/>
              </w:rPr>
              <w:t>5</w:t>
            </w:r>
          </w:p>
        </w:tc>
        <w:tc>
          <w:tcPr>
            <w:tcW w:w="1984" w:type="dxa"/>
            <w:shd w:val="clear" w:color="auto" w:fill="auto"/>
            <w:vAlign w:val="center"/>
          </w:tcPr>
          <w:p w14:paraId="31EDED6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204E31" w:rsidRPr="00E5658F" w14:paraId="1F019CA4" w14:textId="77777777" w:rsidTr="00850BA4">
        <w:trPr>
          <w:trHeight w:val="283"/>
          <w:jc w:val="center"/>
        </w:trPr>
        <w:tc>
          <w:tcPr>
            <w:tcW w:w="2835" w:type="dxa"/>
            <w:shd w:val="clear" w:color="auto" w:fill="auto"/>
            <w:vAlign w:val="center"/>
          </w:tcPr>
          <w:p w14:paraId="465A03AC"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Pr>
                <w:rFonts w:ascii="Arial" w:eastAsia="Times New Roman" w:hAnsi="Arial" w:cs="Arial"/>
                <w:kern w:val="0"/>
                <w:sz w:val="16"/>
                <w:szCs w:val="16"/>
                <w:lang w:eastAsia="sl-SI"/>
                <w14:ligatures w14:val="none"/>
              </w:rPr>
              <w:t>6</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064BA4E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204E31" w:rsidRPr="00E5658F" w14:paraId="383869B0" w14:textId="77777777" w:rsidTr="00850BA4">
        <w:trPr>
          <w:trHeight w:val="283"/>
          <w:jc w:val="center"/>
        </w:trPr>
        <w:tc>
          <w:tcPr>
            <w:tcW w:w="2835" w:type="dxa"/>
            <w:shd w:val="clear" w:color="auto" w:fill="auto"/>
            <w:vAlign w:val="center"/>
          </w:tcPr>
          <w:p w14:paraId="1BE302F1"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6EF49657"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4ED61BE3" w14:textId="77777777" w:rsidR="004C3893" w:rsidRDefault="004C3893"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4C3893" w:rsidRPr="00133299" w14:paraId="24E62D67" w14:textId="77777777" w:rsidTr="00B34537">
        <w:tc>
          <w:tcPr>
            <w:tcW w:w="9062" w:type="dxa"/>
            <w:shd w:val="clear" w:color="auto" w:fill="D9D9D9" w:themeFill="background1" w:themeFillShade="D9"/>
          </w:tcPr>
          <w:p w14:paraId="79574B06" w14:textId="77777777" w:rsidR="004C3893" w:rsidRPr="00133299" w:rsidRDefault="004C3893"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4C3893" w:rsidRPr="00133299" w14:paraId="1390DB87" w14:textId="77777777" w:rsidTr="00125076">
        <w:tc>
          <w:tcPr>
            <w:tcW w:w="9062" w:type="dxa"/>
          </w:tcPr>
          <w:p w14:paraId="2D688496" w14:textId="77777777" w:rsidR="004C3893" w:rsidRPr="00133299" w:rsidRDefault="004C3893"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Pr="00133299">
              <w:rPr>
                <w:rFonts w:ascii="Times New Roman" w:eastAsia="Calibri" w:hAnsi="Times New Roman" w:cs="Times New Roman"/>
              </w:rPr>
              <w:t>amenjuje pojme,</w:t>
            </w:r>
            <w:r>
              <w:rPr>
                <w:rFonts w:ascii="Times New Roman" w:eastAsia="Calibri" w:hAnsi="Times New Roman" w:cs="Times New Roman"/>
              </w:rPr>
              <w:t xml:space="preserve"> p</w:t>
            </w:r>
            <w:r w:rsidRPr="00133299">
              <w:rPr>
                <w:rFonts w:ascii="Times New Roman" w:eastAsia="Calibri" w:hAnsi="Times New Roman" w:cs="Times New Roman"/>
              </w:rPr>
              <w:t>ozna samo drobce učne snovi obnavlja snov povsem zmedeno, ali pa ne zadene bistva posameznih pojmov.</w:t>
            </w:r>
          </w:p>
          <w:p w14:paraId="1DB342DD" w14:textId="77777777" w:rsidR="004C3893" w:rsidRPr="00133299" w:rsidRDefault="004C3893"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0118DFFF" w14:textId="77777777" w:rsidR="004C3893" w:rsidRPr="00133299" w:rsidRDefault="004C3893"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Najp</w:t>
            </w:r>
            <w:r w:rsidRPr="00133299">
              <w:rPr>
                <w:rFonts w:ascii="Times New Roman" w:eastAsia="Calibri" w:hAnsi="Times New Roman" w:cs="Times New Roman"/>
              </w:rPr>
              <w:t>ogost</w:t>
            </w:r>
            <w:r>
              <w:rPr>
                <w:rFonts w:ascii="Times New Roman" w:eastAsia="Calibri" w:hAnsi="Times New Roman" w:cs="Times New Roman"/>
              </w:rPr>
              <w:t>ejši</w:t>
            </w:r>
            <w:r w:rsidRPr="00133299">
              <w:rPr>
                <w:rFonts w:ascii="Times New Roman" w:eastAsia="Calibri" w:hAnsi="Times New Roman" w:cs="Times New Roman"/>
              </w:rPr>
              <w:t xml:space="preserve"> odgovor na vprašanje je: ne znam, se ne spomnim, me ni bilo, ne vem, …</w:t>
            </w:r>
          </w:p>
          <w:p w14:paraId="3255E698" w14:textId="77777777" w:rsidR="004C3893" w:rsidRPr="00133299" w:rsidRDefault="004C3893"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Pravil</w:t>
            </w:r>
            <w:r w:rsidRPr="00133299">
              <w:rPr>
                <w:rFonts w:ascii="Times New Roman" w:eastAsia="Calibri" w:hAnsi="Times New Roman" w:cs="Times New Roman"/>
              </w:rPr>
              <w:t xml:space="preserve">, obrazcev in </w:t>
            </w:r>
            <w:r>
              <w:rPr>
                <w:rFonts w:ascii="Times New Roman" w:eastAsia="Calibri" w:hAnsi="Times New Roman" w:cs="Times New Roman"/>
              </w:rPr>
              <w:t>definicij</w:t>
            </w:r>
            <w:r w:rsidRPr="00133299">
              <w:rPr>
                <w:rFonts w:ascii="Times New Roman" w:eastAsia="Calibri" w:hAnsi="Times New Roman" w:cs="Times New Roman"/>
              </w:rPr>
              <w:t xml:space="preserve"> se ne spomni, kljub učiteljevi pomoči.</w:t>
            </w:r>
          </w:p>
          <w:p w14:paraId="247C2E76" w14:textId="77777777" w:rsidR="004C3893" w:rsidRPr="00133299" w:rsidRDefault="004C3893"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w:t>
            </w:r>
            <w:r>
              <w:rPr>
                <w:rFonts w:ascii="Times New Roman" w:eastAsia="Calibri" w:hAnsi="Times New Roman" w:cs="Times New Roman"/>
              </w:rPr>
              <w:t xml:space="preserve"> v</w:t>
            </w:r>
            <w:r w:rsidRPr="00133299">
              <w:rPr>
                <w:rFonts w:ascii="Times New Roman" w:eastAsia="Calibri" w:hAnsi="Times New Roman" w:cs="Times New Roman"/>
              </w:rPr>
              <w:t>ečin</w:t>
            </w:r>
            <w:r>
              <w:rPr>
                <w:rFonts w:ascii="Times New Roman" w:eastAsia="Calibri" w:hAnsi="Times New Roman" w:cs="Times New Roman"/>
              </w:rPr>
              <w:t>i primerov</w:t>
            </w:r>
            <w:r w:rsidRPr="00133299">
              <w:rPr>
                <w:rFonts w:ascii="Times New Roman" w:eastAsia="Calibri" w:hAnsi="Times New Roman" w:cs="Times New Roman"/>
              </w:rPr>
              <w:t xml:space="preserve"> nalog ni sposoben reševati samostojno.</w:t>
            </w:r>
          </w:p>
          <w:p w14:paraId="4B0F30A8" w14:textId="77777777" w:rsidR="004C3893" w:rsidRPr="00133299" w:rsidRDefault="004C3893"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20CA7FAD" w14:textId="77777777" w:rsidR="004C3893" w:rsidRPr="00133299" w:rsidRDefault="004C3893"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w:t>
            </w:r>
            <w:r w:rsidRPr="00133299">
              <w:rPr>
                <w:rFonts w:ascii="Times New Roman" w:eastAsia="Calibri" w:hAnsi="Times New Roman" w:cs="Times New Roman"/>
              </w:rPr>
              <w:t xml:space="preserve">a </w:t>
            </w:r>
            <w:r>
              <w:rPr>
                <w:rFonts w:ascii="Times New Roman" w:eastAsia="Calibri" w:hAnsi="Times New Roman" w:cs="Times New Roman"/>
              </w:rPr>
              <w:t xml:space="preserve">večino </w:t>
            </w:r>
            <w:r w:rsidRPr="00133299">
              <w:rPr>
                <w:rFonts w:ascii="Times New Roman" w:eastAsia="Calibri" w:hAnsi="Times New Roman" w:cs="Times New Roman"/>
              </w:rPr>
              <w:t>zastavljen</w:t>
            </w:r>
            <w:r>
              <w:rPr>
                <w:rFonts w:ascii="Times New Roman" w:eastAsia="Calibri" w:hAnsi="Times New Roman" w:cs="Times New Roman"/>
              </w:rPr>
              <w:t>ih</w:t>
            </w:r>
            <w:r w:rsidRPr="00133299">
              <w:rPr>
                <w:rFonts w:ascii="Times New Roman" w:eastAsia="Calibri" w:hAnsi="Times New Roman" w:cs="Times New Roman"/>
              </w:rPr>
              <w:t xml:space="preserve"> vprašanj sploh ni moč dobiti</w:t>
            </w:r>
            <w:r>
              <w:rPr>
                <w:rFonts w:ascii="Times New Roman" w:eastAsia="Calibri" w:hAnsi="Times New Roman" w:cs="Times New Roman"/>
              </w:rPr>
              <w:t xml:space="preserve"> odgovorov</w:t>
            </w:r>
            <w:r w:rsidRPr="00133299">
              <w:rPr>
                <w:rFonts w:ascii="Times New Roman" w:eastAsia="Calibri" w:hAnsi="Times New Roman" w:cs="Times New Roman"/>
              </w:rPr>
              <w:t>.</w:t>
            </w:r>
          </w:p>
        </w:tc>
      </w:tr>
      <w:tr w:rsidR="004C3893" w:rsidRPr="00133299" w14:paraId="0F76CABB" w14:textId="77777777" w:rsidTr="00B34537">
        <w:tc>
          <w:tcPr>
            <w:tcW w:w="9062" w:type="dxa"/>
            <w:shd w:val="clear" w:color="auto" w:fill="D9D9D9" w:themeFill="background1" w:themeFillShade="D9"/>
          </w:tcPr>
          <w:p w14:paraId="37428F0E" w14:textId="77777777" w:rsidR="004C3893" w:rsidRPr="00133299" w:rsidRDefault="004C3893"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4C3893" w:rsidRPr="00133299" w14:paraId="4BEAF9C3" w14:textId="77777777" w:rsidTr="00125076">
        <w:tc>
          <w:tcPr>
            <w:tcW w:w="9062" w:type="dxa"/>
          </w:tcPr>
          <w:p w14:paraId="5B4C15B7" w14:textId="77777777" w:rsidR="004C3893" w:rsidRPr="00133299" w:rsidRDefault="004C3893"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Razumevanje in r</w:t>
            </w:r>
            <w:r w:rsidRPr="00133299">
              <w:rPr>
                <w:rFonts w:ascii="Times New Roman" w:eastAsia="Calibri" w:hAnsi="Times New Roman" w:cs="Times New Roman"/>
              </w:rPr>
              <w:t>eprodukcija znanja je skopa in revna, vendar vsebuje še bistvene elemente, na katerih je mogoče graditi pri dijaku nadaljnje znanje.</w:t>
            </w:r>
          </w:p>
          <w:p w14:paraId="10E9E6A6" w14:textId="77777777" w:rsidR="004C3893" w:rsidRPr="00133299" w:rsidRDefault="004C3893"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O</w:t>
            </w:r>
            <w:r w:rsidRPr="00133299">
              <w:rPr>
                <w:rFonts w:ascii="Times New Roman" w:eastAsia="Calibri" w:hAnsi="Times New Roman" w:cs="Times New Roman"/>
              </w:rPr>
              <w:t>brazcev</w:t>
            </w:r>
            <w:r>
              <w:rPr>
                <w:rFonts w:ascii="Times New Roman" w:eastAsia="Calibri" w:hAnsi="Times New Roman" w:cs="Times New Roman"/>
              </w:rPr>
              <w:t xml:space="preserve"> in pravil</w:t>
            </w:r>
            <w:r w:rsidRPr="00133299">
              <w:rPr>
                <w:rFonts w:ascii="Times New Roman" w:eastAsia="Calibri" w:hAnsi="Times New Roman" w:cs="Times New Roman"/>
              </w:rPr>
              <w:t xml:space="preserve"> samostojno ne zna navesti, ob učiteljevi pomoči pa zna ugotoviti, ali spada v kontekst ali ne.</w:t>
            </w:r>
          </w:p>
          <w:p w14:paraId="7842279F" w14:textId="77777777" w:rsidR="004C3893" w:rsidRPr="00133299" w:rsidRDefault="004C3893"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M</w:t>
            </w:r>
            <w:r w:rsidRPr="00133299">
              <w:rPr>
                <w:rFonts w:ascii="Times New Roman" w:eastAsia="Calibri" w:hAnsi="Times New Roman" w:cs="Times New Roman"/>
              </w:rPr>
              <w:t>isli so nepovezane</w:t>
            </w:r>
            <w:r>
              <w:rPr>
                <w:rFonts w:ascii="Times New Roman" w:eastAsia="Calibri" w:hAnsi="Times New Roman" w:cs="Times New Roman"/>
              </w:rPr>
              <w:t>, i</w:t>
            </w:r>
            <w:r w:rsidRPr="00133299">
              <w:rPr>
                <w:rFonts w:ascii="Times New Roman" w:eastAsia="Calibri" w:hAnsi="Times New Roman" w:cs="Times New Roman"/>
              </w:rPr>
              <w:t>zraža se pomanjkljivo</w:t>
            </w:r>
            <w:r>
              <w:rPr>
                <w:rFonts w:ascii="Times New Roman" w:eastAsia="Calibri" w:hAnsi="Times New Roman" w:cs="Times New Roman"/>
              </w:rPr>
              <w:t>.</w:t>
            </w:r>
          </w:p>
          <w:p w14:paraId="1CF6FD3E" w14:textId="77777777" w:rsidR="004C3893" w:rsidRPr="00133299" w:rsidRDefault="004C3893"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w:t>
            </w:r>
            <w:r>
              <w:rPr>
                <w:rFonts w:ascii="Times New Roman" w:eastAsia="Calibri" w:hAnsi="Times New Roman" w:cs="Times New Roman"/>
              </w:rPr>
              <w:t>jpogostejši odgovori so</w:t>
            </w:r>
            <w:r w:rsidRPr="00133299">
              <w:rPr>
                <w:rFonts w:ascii="Times New Roman" w:eastAsia="Calibri" w:hAnsi="Times New Roman" w:cs="Times New Roman"/>
              </w:rPr>
              <w:t xml:space="preserve"> z: DA ali NE.</w:t>
            </w:r>
          </w:p>
          <w:p w14:paraId="4A5DFE60" w14:textId="77777777" w:rsidR="004C3893" w:rsidRPr="00133299" w:rsidRDefault="004C3893"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12F49453" w14:textId="77777777" w:rsidR="004C3893" w:rsidRPr="00133299" w:rsidRDefault="004C3893"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 </w:t>
            </w:r>
            <w:r>
              <w:rPr>
                <w:rFonts w:ascii="Times New Roman" w:eastAsia="Calibri" w:hAnsi="Times New Roman" w:cs="Times New Roman"/>
              </w:rPr>
              <w:t xml:space="preserve">od učitelja </w:t>
            </w:r>
            <w:r w:rsidRPr="00133299">
              <w:rPr>
                <w:rFonts w:ascii="Times New Roman" w:eastAsia="Calibri" w:hAnsi="Times New Roman" w:cs="Times New Roman"/>
              </w:rPr>
              <w:t>zna izkoristiti le deloma, saj snovi ne razume v celoti.</w:t>
            </w:r>
          </w:p>
        </w:tc>
      </w:tr>
      <w:tr w:rsidR="004C3893" w:rsidRPr="00133299" w14:paraId="12F560D4" w14:textId="77777777" w:rsidTr="00B34537">
        <w:tc>
          <w:tcPr>
            <w:tcW w:w="9062" w:type="dxa"/>
            <w:shd w:val="clear" w:color="auto" w:fill="D9D9D9" w:themeFill="background1" w:themeFillShade="D9"/>
          </w:tcPr>
          <w:p w14:paraId="107C7DDE" w14:textId="77777777" w:rsidR="004C3893" w:rsidRPr="00133299" w:rsidRDefault="004C3893"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4C3893" w:rsidRPr="00133299" w14:paraId="24D11115" w14:textId="77777777" w:rsidTr="00125076">
        <w:tc>
          <w:tcPr>
            <w:tcW w:w="9062" w:type="dxa"/>
          </w:tcPr>
          <w:p w14:paraId="6A905AD0" w14:textId="77777777" w:rsidR="004C3893" w:rsidRPr="00133299" w:rsidRDefault="004C3893"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solidna in vključuje razumevanje snovi, vendar brez posebne globine in podrobnosti.</w:t>
            </w:r>
          </w:p>
          <w:p w14:paraId="3EF8C770" w14:textId="77777777" w:rsidR="004C3893" w:rsidRPr="00133299" w:rsidRDefault="004C3893"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6907E069" w14:textId="77777777" w:rsidR="004C3893" w:rsidRPr="00133299" w:rsidRDefault="004C3893"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vendar ne pozna bistva.</w:t>
            </w:r>
          </w:p>
          <w:p w14:paraId="6E391C58" w14:textId="77777777" w:rsidR="004C3893" w:rsidRPr="00133299" w:rsidRDefault="004C3893"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Odgovori na vprašanja so kratki.</w:t>
            </w:r>
            <w:r>
              <w:rPr>
                <w:rFonts w:ascii="Times New Roman" w:eastAsia="Calibri" w:hAnsi="Times New Roman" w:cs="Times New Roman"/>
              </w:rPr>
              <w:t xml:space="preserve"> </w:t>
            </w:r>
            <w:r w:rsidRPr="00133299">
              <w:rPr>
                <w:rFonts w:ascii="Times New Roman" w:eastAsia="Calibri" w:hAnsi="Times New Roman" w:cs="Times New Roman"/>
              </w:rPr>
              <w:t>Izraža se dobro.</w:t>
            </w:r>
          </w:p>
          <w:p w14:paraId="20015402" w14:textId="77777777" w:rsidR="004C3893" w:rsidRPr="00133299" w:rsidRDefault="004C3893"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6E0083E6" w14:textId="77777777" w:rsidR="004C3893" w:rsidRPr="00133299" w:rsidRDefault="004C3893"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omoč</w:t>
            </w:r>
            <w:r>
              <w:rPr>
                <w:rFonts w:ascii="Times New Roman" w:eastAsia="Calibri" w:hAnsi="Times New Roman" w:cs="Times New Roman"/>
              </w:rPr>
              <w:t xml:space="preserve">, ki jo nudi učitelj </w:t>
            </w:r>
            <w:r w:rsidRPr="00133299">
              <w:rPr>
                <w:rFonts w:ascii="Times New Roman" w:eastAsia="Calibri" w:hAnsi="Times New Roman" w:cs="Times New Roman"/>
              </w:rPr>
              <w:t>zna izkoristiti.</w:t>
            </w:r>
          </w:p>
        </w:tc>
      </w:tr>
      <w:tr w:rsidR="004C3893" w:rsidRPr="00133299" w14:paraId="3D28EF8C" w14:textId="77777777" w:rsidTr="00B34537">
        <w:tc>
          <w:tcPr>
            <w:tcW w:w="9062" w:type="dxa"/>
            <w:shd w:val="clear" w:color="auto" w:fill="D9D9D9" w:themeFill="background1" w:themeFillShade="D9"/>
          </w:tcPr>
          <w:p w14:paraId="0389164B" w14:textId="77777777" w:rsidR="004C3893" w:rsidRPr="00133299" w:rsidRDefault="004C3893"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4C3893" w:rsidRPr="00133299" w14:paraId="372347BD" w14:textId="77777777" w:rsidTr="00125076">
        <w:tc>
          <w:tcPr>
            <w:tcW w:w="9062" w:type="dxa"/>
          </w:tcPr>
          <w:p w14:paraId="667A9F74" w14:textId="77777777" w:rsidR="004C3893" w:rsidRPr="00133299" w:rsidRDefault="004C3893"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zajema točno dojemanje bistva pojmov.</w:t>
            </w:r>
          </w:p>
          <w:p w14:paraId="09441DEE" w14:textId="77777777" w:rsidR="004C3893" w:rsidRPr="00133299" w:rsidRDefault="004C3893"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153CDF72" w14:textId="77777777" w:rsidR="004C3893" w:rsidRPr="00133299" w:rsidRDefault="004C3893"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5B54E3CA" w14:textId="77777777" w:rsidR="004C3893" w:rsidRPr="00133299" w:rsidRDefault="004C3893"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in pozna tudi njihov pomen.</w:t>
            </w:r>
          </w:p>
          <w:p w14:paraId="62B3B23E" w14:textId="77777777" w:rsidR="004C3893" w:rsidRPr="00133299" w:rsidRDefault="004C3893"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Pri reševanju nalog se redko pojavljajo napake.</w:t>
            </w:r>
          </w:p>
          <w:p w14:paraId="22C9EA03" w14:textId="77777777" w:rsidR="004C3893" w:rsidRPr="00133299" w:rsidRDefault="004C3893" w:rsidP="00125076">
            <w:pPr>
              <w:numPr>
                <w:ilvl w:val="0"/>
                <w:numId w:val="4"/>
              </w:numPr>
              <w:spacing w:after="0" w:line="240" w:lineRule="auto"/>
              <w:jc w:val="both"/>
              <w:rPr>
                <w:rFonts w:ascii="Times New Roman" w:eastAsia="Calibri" w:hAnsi="Times New Roman" w:cs="Times New Roman"/>
                <w:b/>
                <w:bCs/>
              </w:rPr>
            </w:pPr>
            <w:r>
              <w:rPr>
                <w:rFonts w:ascii="Times New Roman" w:eastAsia="Calibri" w:hAnsi="Times New Roman" w:cs="Times New Roman"/>
              </w:rPr>
              <w:t>Pomoči od učitelja ne potrebuje</w:t>
            </w:r>
            <w:r w:rsidRPr="00133299">
              <w:rPr>
                <w:rFonts w:ascii="Times New Roman" w:eastAsia="Calibri" w:hAnsi="Times New Roman" w:cs="Times New Roman"/>
              </w:rPr>
              <w:t>. Uporabi jo samo zato, da se bolje prilagodi njegovim zahtevam.</w:t>
            </w:r>
          </w:p>
        </w:tc>
      </w:tr>
      <w:tr w:rsidR="004C3893" w:rsidRPr="00133299" w14:paraId="60FD863C" w14:textId="77777777" w:rsidTr="00B34537">
        <w:tc>
          <w:tcPr>
            <w:tcW w:w="9062" w:type="dxa"/>
            <w:shd w:val="clear" w:color="auto" w:fill="D9D9D9" w:themeFill="background1" w:themeFillShade="D9"/>
          </w:tcPr>
          <w:p w14:paraId="5F83DE8C" w14:textId="77777777" w:rsidR="004C3893" w:rsidRPr="00133299" w:rsidRDefault="004C3893"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4C3893" w:rsidRPr="00133299" w14:paraId="2296B5AB" w14:textId="77777777" w:rsidTr="00125076">
        <w:trPr>
          <w:trHeight w:val="1516"/>
        </w:trPr>
        <w:tc>
          <w:tcPr>
            <w:tcW w:w="9062" w:type="dxa"/>
          </w:tcPr>
          <w:p w14:paraId="7913A2C8" w14:textId="77777777" w:rsidR="004C3893" w:rsidRPr="00133299" w:rsidRDefault="004C3893" w:rsidP="00125076">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zelo jasna in jo je mogoče prekinjati z dodatnimi vprašanji, pri tem pa se dijak ne zmede.</w:t>
            </w:r>
          </w:p>
          <w:p w14:paraId="0158BD95" w14:textId="77777777" w:rsidR="004C3893" w:rsidRPr="00133299" w:rsidRDefault="004C3893" w:rsidP="00125076">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446DB866" w14:textId="77777777" w:rsidR="004C3893" w:rsidRPr="00133299" w:rsidRDefault="004C3893"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Manjše n</w:t>
            </w:r>
            <w:r w:rsidRPr="00133299">
              <w:rPr>
                <w:rFonts w:ascii="Times New Roman" w:eastAsia="Calibri" w:hAnsi="Times New Roman" w:cs="Times New Roman"/>
              </w:rPr>
              <w:t xml:space="preserve">apake, ki se </w:t>
            </w:r>
            <w:r>
              <w:rPr>
                <w:rFonts w:ascii="Times New Roman" w:eastAsia="Calibri" w:hAnsi="Times New Roman" w:cs="Times New Roman"/>
              </w:rPr>
              <w:t xml:space="preserve">pojavljajo </w:t>
            </w:r>
            <w:r w:rsidRPr="00133299">
              <w:rPr>
                <w:rFonts w:ascii="Times New Roman" w:eastAsia="Calibri" w:hAnsi="Times New Roman" w:cs="Times New Roman"/>
              </w:rPr>
              <w:t>pri zahtevnejših nalogah so zanemarljive.</w:t>
            </w:r>
          </w:p>
          <w:p w14:paraId="4047EE88" w14:textId="77777777" w:rsidR="004C3893" w:rsidRPr="00133299" w:rsidRDefault="004C3893"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omoči </w:t>
            </w:r>
            <w:r>
              <w:rPr>
                <w:rFonts w:ascii="Times New Roman" w:eastAsia="Calibri" w:hAnsi="Times New Roman" w:cs="Times New Roman"/>
              </w:rPr>
              <w:t xml:space="preserve">od učitelja </w:t>
            </w:r>
            <w:r w:rsidRPr="00133299">
              <w:rPr>
                <w:rFonts w:ascii="Times New Roman" w:eastAsia="Calibri" w:hAnsi="Times New Roman" w:cs="Times New Roman"/>
              </w:rPr>
              <w:t>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0C09EA35" w:rsidR="00204E31" w:rsidRDefault="00A61DE2" w:rsidP="00204E31">
      <w:pPr>
        <w:spacing w:line="259" w:lineRule="auto"/>
        <w:rPr>
          <w:rFonts w:ascii="Times New Roman" w:hAnsi="Times New Roman" w:cs="Times New Roman"/>
          <w:b/>
          <w:bCs/>
        </w:rPr>
      </w:pPr>
      <w:r>
        <w:rPr>
          <w:rFonts w:ascii="Times New Roman" w:hAnsi="Times New Roman" w:cs="Times New Roman"/>
          <w:b/>
          <w:bCs/>
        </w:rPr>
        <w:t>Električni in elektronski sistemi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942"/>
        <w:gridCol w:w="1234"/>
      </w:tblGrid>
      <w:tr w:rsidR="00A61DE2" w:rsidRPr="00A61DE2" w14:paraId="1B963EFB" w14:textId="77777777" w:rsidTr="006A4150">
        <w:trPr>
          <w:trHeight w:hRule="exact" w:val="454"/>
          <w:tblHeader/>
          <w:jc w:val="center"/>
        </w:trPr>
        <w:tc>
          <w:tcPr>
            <w:tcW w:w="1701" w:type="dxa"/>
            <w:shd w:val="clear" w:color="auto" w:fill="E0E0E0"/>
            <w:vAlign w:val="center"/>
          </w:tcPr>
          <w:p w14:paraId="3AD4BAB2" w14:textId="77777777" w:rsidR="00A61DE2" w:rsidRPr="00A61DE2" w:rsidRDefault="00A61DE2" w:rsidP="00A61DE2">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61DE2">
              <w:rPr>
                <w:rFonts w:ascii="Arial" w:eastAsia="Times New Roman" w:hAnsi="Arial" w:cs="Arial"/>
                <w:b/>
                <w:smallCaps/>
                <w:kern w:val="0"/>
                <w:sz w:val="16"/>
                <w:szCs w:val="16"/>
                <w:lang w:eastAsia="sl-SI"/>
                <w14:ligatures w14:val="none"/>
              </w:rPr>
              <w:t>Učni sklop</w:t>
            </w:r>
          </w:p>
        </w:tc>
        <w:tc>
          <w:tcPr>
            <w:tcW w:w="5942" w:type="dxa"/>
            <w:shd w:val="clear" w:color="auto" w:fill="E0E0E0"/>
            <w:vAlign w:val="center"/>
          </w:tcPr>
          <w:p w14:paraId="0E0B2399" w14:textId="77777777" w:rsidR="00A61DE2" w:rsidRPr="00A61DE2" w:rsidRDefault="00A61DE2" w:rsidP="00A61DE2">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61DE2">
              <w:rPr>
                <w:rFonts w:ascii="Arial" w:eastAsia="Times New Roman" w:hAnsi="Arial" w:cs="Arial"/>
                <w:b/>
                <w:smallCaps/>
                <w:kern w:val="0"/>
                <w:sz w:val="16"/>
                <w:szCs w:val="16"/>
                <w:lang w:eastAsia="sl-SI"/>
                <w14:ligatures w14:val="none"/>
              </w:rPr>
              <w:t>Minimalni standard znanj</w:t>
            </w:r>
          </w:p>
        </w:tc>
        <w:tc>
          <w:tcPr>
            <w:tcW w:w="1234" w:type="dxa"/>
            <w:shd w:val="clear" w:color="auto" w:fill="E0E0E0"/>
            <w:vAlign w:val="center"/>
          </w:tcPr>
          <w:p w14:paraId="5C614B65" w14:textId="77777777" w:rsidR="00A61DE2" w:rsidRPr="00A61DE2" w:rsidRDefault="00A61DE2" w:rsidP="00A61DE2">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61DE2">
              <w:rPr>
                <w:rFonts w:ascii="Arial" w:eastAsia="Times New Roman" w:hAnsi="Arial" w:cs="Arial"/>
                <w:b/>
                <w:smallCaps/>
                <w:kern w:val="0"/>
                <w:sz w:val="16"/>
                <w:szCs w:val="16"/>
                <w:lang w:eastAsia="sl-SI"/>
                <w14:ligatures w14:val="none"/>
              </w:rPr>
              <w:t>Način ocenjevanja</w:t>
            </w:r>
          </w:p>
        </w:tc>
      </w:tr>
      <w:tr w:rsidR="00A61DE2" w:rsidRPr="00A61DE2" w14:paraId="0BCC116A" w14:textId="77777777" w:rsidTr="006A4150">
        <w:trPr>
          <w:jc w:val="center"/>
        </w:trPr>
        <w:tc>
          <w:tcPr>
            <w:tcW w:w="1701" w:type="dxa"/>
            <w:shd w:val="clear" w:color="auto" w:fill="auto"/>
            <w:vAlign w:val="center"/>
          </w:tcPr>
          <w:p w14:paraId="6DFADC20"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1</w:t>
            </w:r>
            <w:r w:rsidRPr="00A61DE2">
              <w:rPr>
                <w:rFonts w:ascii="Times New Roman" w:eastAsia="Times New Roman" w:hAnsi="Times New Roman" w:cs="Times New Roman"/>
                <w:kern w:val="0"/>
                <w:lang w:eastAsia="sl-SI"/>
                <w14:ligatures w14:val="none"/>
              </w:rPr>
              <w:t xml:space="preserve">. </w:t>
            </w:r>
            <w:r w:rsidRPr="00A61DE2">
              <w:rPr>
                <w:rFonts w:ascii="Arial" w:eastAsia="Times New Roman" w:hAnsi="Arial" w:cs="Arial"/>
                <w:kern w:val="0"/>
                <w:sz w:val="16"/>
                <w:szCs w:val="16"/>
                <w:lang w:eastAsia="sl-SI"/>
                <w14:ligatures w14:val="none"/>
              </w:rPr>
              <w:t>Uvod v osnove elektrotehnike</w:t>
            </w:r>
          </w:p>
        </w:tc>
        <w:tc>
          <w:tcPr>
            <w:tcW w:w="5942" w:type="dxa"/>
            <w:shd w:val="clear" w:color="auto" w:fill="auto"/>
            <w:vAlign w:val="center"/>
          </w:tcPr>
          <w:p w14:paraId="6385EF7C" w14:textId="77777777" w:rsidR="00A61DE2" w:rsidRDefault="00A61DE2" w:rsidP="00A61DE2">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0D4CE11E" w14:textId="77777777" w:rsidR="00A61DE2" w:rsidRDefault="00A61DE2" w:rsidP="00A61DE2">
            <w:pPr>
              <w:tabs>
                <w:tab w:val="left" w:pos="6840"/>
              </w:tabs>
              <w:spacing w:after="0" w:line="240" w:lineRule="auto"/>
              <w:ind w:left="170"/>
              <w:rPr>
                <w:rFonts w:ascii="Arial" w:eastAsia="Times New Roman" w:hAnsi="Arial" w:cs="Arial"/>
                <w:kern w:val="0"/>
                <w:sz w:val="16"/>
                <w:szCs w:val="16"/>
                <w:lang w:eastAsia="sl-SI"/>
                <w14:ligatures w14:val="none"/>
              </w:rPr>
            </w:pPr>
          </w:p>
          <w:p w14:paraId="4BDBB9A0" w14:textId="5F8F8387" w:rsidR="00A61DE2" w:rsidRPr="00A61DE2" w:rsidRDefault="00A61D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in ve </w:t>
            </w:r>
            <w:r w:rsidRPr="00A61DE2">
              <w:rPr>
                <w:rFonts w:ascii="Arial" w:eastAsia="Times New Roman" w:hAnsi="Arial" w:cs="Arial"/>
                <w:kern w:val="0"/>
                <w:sz w:val="16"/>
                <w:szCs w:val="16"/>
                <w:lang w:eastAsia="sl-SI"/>
                <w14:ligatures w14:val="none"/>
              </w:rPr>
              <w:t>razpoznati  osnovne elektronske komponente s pomočjo slikovnega materiala</w:t>
            </w:r>
            <w:r w:rsidR="003034E2">
              <w:rPr>
                <w:rFonts w:ascii="Arial" w:eastAsia="Times New Roman" w:hAnsi="Arial" w:cs="Arial"/>
                <w:kern w:val="0"/>
                <w:sz w:val="16"/>
                <w:szCs w:val="16"/>
                <w:lang w:eastAsia="sl-SI"/>
                <w14:ligatures w14:val="none"/>
              </w:rPr>
              <w:t>,</w:t>
            </w:r>
          </w:p>
          <w:p w14:paraId="476D0EA9" w14:textId="1825480D" w:rsidR="00A61DE2" w:rsidRPr="00A61DE2" w:rsidRDefault="00A61D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 xml:space="preserve">z vodenimi vprašanji učitelja </w:t>
            </w:r>
            <w:r w:rsidR="003034E2">
              <w:rPr>
                <w:rFonts w:ascii="Arial" w:eastAsia="Times New Roman" w:hAnsi="Arial" w:cs="Arial"/>
                <w:kern w:val="0"/>
                <w:sz w:val="16"/>
                <w:szCs w:val="16"/>
                <w:lang w:eastAsia="sl-SI"/>
                <w14:ligatures w14:val="none"/>
              </w:rPr>
              <w:t xml:space="preserve">ve </w:t>
            </w:r>
            <w:r w:rsidRPr="00A61DE2">
              <w:rPr>
                <w:rFonts w:ascii="Arial" w:eastAsia="Times New Roman" w:hAnsi="Arial" w:cs="Arial"/>
                <w:kern w:val="0"/>
                <w:sz w:val="16"/>
                <w:szCs w:val="16"/>
                <w:lang w:eastAsia="sl-SI"/>
                <w14:ligatures w14:val="none"/>
              </w:rPr>
              <w:t>dimenzionirati prevodnike glede na izračunano porabo toka</w:t>
            </w:r>
            <w:r w:rsidR="003034E2">
              <w:rPr>
                <w:rFonts w:ascii="Arial" w:eastAsia="Times New Roman" w:hAnsi="Arial" w:cs="Arial"/>
                <w:kern w:val="0"/>
                <w:sz w:val="16"/>
                <w:szCs w:val="16"/>
                <w:lang w:eastAsia="sl-SI"/>
                <w14:ligatures w14:val="none"/>
              </w:rPr>
              <w:t>,</w:t>
            </w:r>
          </w:p>
          <w:p w14:paraId="3DD83393" w14:textId="3313E94B"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A61DE2" w:rsidRPr="00A61DE2">
              <w:rPr>
                <w:rFonts w:ascii="Arial" w:eastAsia="Times New Roman" w:hAnsi="Arial" w:cs="Arial"/>
                <w:kern w:val="0"/>
                <w:sz w:val="16"/>
                <w:szCs w:val="16"/>
                <w:lang w:eastAsia="sl-SI"/>
                <w14:ligatures w14:val="none"/>
              </w:rPr>
              <w:t xml:space="preserve"> osnovne izolatorje po njihovem dielektriku s pomočjo tabele specifične upornosti</w:t>
            </w:r>
            <w:r>
              <w:rPr>
                <w:rFonts w:ascii="Arial" w:eastAsia="Times New Roman" w:hAnsi="Arial" w:cs="Arial"/>
                <w:kern w:val="0"/>
                <w:sz w:val="16"/>
                <w:szCs w:val="16"/>
                <w:lang w:eastAsia="sl-SI"/>
                <w14:ligatures w14:val="none"/>
              </w:rPr>
              <w:t>,</w:t>
            </w:r>
          </w:p>
          <w:p w14:paraId="2A3F6180" w14:textId="39A3335F"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razume </w:t>
            </w:r>
            <w:r w:rsidR="00A61DE2" w:rsidRPr="00A61DE2">
              <w:rPr>
                <w:rFonts w:ascii="Arial" w:eastAsia="Times New Roman" w:hAnsi="Arial" w:cs="Arial"/>
                <w:kern w:val="0"/>
                <w:sz w:val="16"/>
                <w:szCs w:val="16"/>
                <w:lang w:eastAsia="sl-SI"/>
                <w14:ligatures w14:val="none"/>
              </w:rPr>
              <w:t>definicijo Ohmovega zakona in ve izpostaviti neznanko (U, I, R)</w:t>
            </w:r>
            <w:r>
              <w:rPr>
                <w:rFonts w:ascii="Arial" w:eastAsia="Times New Roman" w:hAnsi="Arial" w:cs="Arial"/>
                <w:kern w:val="0"/>
                <w:sz w:val="16"/>
                <w:szCs w:val="16"/>
                <w:lang w:eastAsia="sl-SI"/>
                <w14:ligatures w14:val="none"/>
              </w:rPr>
              <w:t>,</w:t>
            </w:r>
          </w:p>
          <w:p w14:paraId="5C8C2FD5" w14:textId="7A24DFF6" w:rsidR="00A61DE2" w:rsidRPr="00A61DE2" w:rsidRDefault="00A61D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 xml:space="preserve">s pomočjo tabele </w:t>
            </w:r>
            <w:r w:rsidR="003034E2">
              <w:rPr>
                <w:rFonts w:ascii="Arial" w:eastAsia="Times New Roman" w:hAnsi="Arial" w:cs="Arial"/>
                <w:kern w:val="0"/>
                <w:sz w:val="16"/>
                <w:szCs w:val="16"/>
                <w:lang w:eastAsia="sl-SI"/>
                <w14:ligatures w14:val="none"/>
              </w:rPr>
              <w:t xml:space="preserve">ve </w:t>
            </w:r>
            <w:r w:rsidRPr="00A61DE2">
              <w:rPr>
                <w:rFonts w:ascii="Arial" w:eastAsia="Times New Roman" w:hAnsi="Arial" w:cs="Arial"/>
                <w:kern w:val="0"/>
                <w:sz w:val="16"/>
                <w:szCs w:val="16"/>
                <w:lang w:eastAsia="sl-SI"/>
                <w14:ligatures w14:val="none"/>
              </w:rPr>
              <w:t xml:space="preserve"> izbrati izolativni material glede na specifične upornosti materiala</w:t>
            </w:r>
            <w:r w:rsidR="003034E2">
              <w:rPr>
                <w:rFonts w:ascii="Arial" w:eastAsia="Times New Roman" w:hAnsi="Arial" w:cs="Arial"/>
                <w:kern w:val="0"/>
                <w:sz w:val="16"/>
                <w:szCs w:val="16"/>
                <w:lang w:eastAsia="sl-SI"/>
                <w14:ligatures w14:val="none"/>
              </w:rPr>
              <w:t>,</w:t>
            </w:r>
          </w:p>
          <w:p w14:paraId="0913F166" w14:textId="0F1FA987"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opiše</w:t>
            </w:r>
            <w:r w:rsidR="00A61DE2" w:rsidRPr="00A61DE2">
              <w:rPr>
                <w:rFonts w:ascii="Arial" w:eastAsia="Times New Roman" w:hAnsi="Arial" w:cs="Arial"/>
                <w:kern w:val="0"/>
                <w:sz w:val="16"/>
                <w:szCs w:val="16"/>
                <w:lang w:eastAsia="sl-SI"/>
                <w14:ligatures w14:val="none"/>
              </w:rPr>
              <w:t xml:space="preserve"> specifične značilnosti NTK in PTK zaznaval s pomočjo slikovnega materiala</w:t>
            </w:r>
            <w:r>
              <w:rPr>
                <w:rFonts w:ascii="Arial" w:eastAsia="Times New Roman" w:hAnsi="Arial" w:cs="Arial"/>
                <w:kern w:val="0"/>
                <w:sz w:val="16"/>
                <w:szCs w:val="16"/>
                <w:lang w:eastAsia="sl-SI"/>
                <w14:ligatures w14:val="none"/>
              </w:rPr>
              <w:t>,</w:t>
            </w:r>
          </w:p>
          <w:p w14:paraId="5D208290" w14:textId="497F4451"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w:t>
            </w:r>
            <w:r w:rsidR="00A61DE2" w:rsidRPr="00A61DE2">
              <w:rPr>
                <w:rFonts w:ascii="Arial" w:eastAsia="Times New Roman" w:hAnsi="Arial" w:cs="Arial"/>
                <w:kern w:val="0"/>
                <w:sz w:val="16"/>
                <w:szCs w:val="16"/>
                <w:lang w:eastAsia="sl-SI"/>
                <w14:ligatures w14:val="none"/>
              </w:rPr>
              <w:t>epozna</w:t>
            </w:r>
            <w:r>
              <w:rPr>
                <w:rFonts w:ascii="Arial" w:eastAsia="Times New Roman" w:hAnsi="Arial" w:cs="Arial"/>
                <w:kern w:val="0"/>
                <w:sz w:val="16"/>
                <w:szCs w:val="16"/>
                <w:lang w:eastAsia="sl-SI"/>
                <w14:ligatures w14:val="none"/>
              </w:rPr>
              <w:t>va</w:t>
            </w:r>
            <w:r w:rsidR="00A61DE2" w:rsidRPr="00A61DE2">
              <w:rPr>
                <w:rFonts w:ascii="Arial" w:eastAsia="Times New Roman" w:hAnsi="Arial" w:cs="Arial"/>
                <w:kern w:val="0"/>
                <w:sz w:val="16"/>
                <w:szCs w:val="16"/>
                <w:lang w:eastAsia="sl-SI"/>
                <w14:ligatures w14:val="none"/>
              </w:rPr>
              <w:t xml:space="preserve"> osnovne elektronske komponente (diode, tranzistorji, kondenzatorji, upori, releji)</w:t>
            </w:r>
            <w:r>
              <w:rPr>
                <w:rFonts w:ascii="Arial" w:eastAsia="Times New Roman" w:hAnsi="Arial" w:cs="Arial"/>
                <w:kern w:val="0"/>
                <w:sz w:val="16"/>
                <w:szCs w:val="16"/>
                <w:lang w:eastAsia="sl-SI"/>
                <w14:ligatures w14:val="none"/>
              </w:rPr>
              <w:t>,</w:t>
            </w:r>
          </w:p>
          <w:p w14:paraId="433DA41B" w14:textId="117BE2F8"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osnovno v</w:t>
            </w:r>
            <w:r w:rsidR="00A61DE2" w:rsidRPr="00A61DE2">
              <w:rPr>
                <w:rFonts w:ascii="Arial" w:eastAsia="Times New Roman" w:hAnsi="Arial" w:cs="Arial"/>
                <w:kern w:val="0"/>
                <w:sz w:val="16"/>
                <w:szCs w:val="16"/>
                <w:lang w:eastAsia="sl-SI"/>
                <w14:ligatures w14:val="none"/>
              </w:rPr>
              <w:t>ezavo komponent zna narisati (vzporedno, zaporedno in mešano) ob predložitvi slike s praktičnimi primeri</w:t>
            </w:r>
            <w:r>
              <w:rPr>
                <w:rFonts w:ascii="Arial" w:eastAsia="Times New Roman" w:hAnsi="Arial" w:cs="Arial"/>
                <w:kern w:val="0"/>
                <w:sz w:val="16"/>
                <w:szCs w:val="16"/>
                <w:lang w:eastAsia="sl-SI"/>
                <w14:ligatures w14:val="none"/>
              </w:rPr>
              <w:t>,</w:t>
            </w:r>
          </w:p>
          <w:p w14:paraId="2ECD78D3" w14:textId="2BC0C403"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razpozna</w:t>
            </w:r>
            <w:r w:rsidR="00A61DE2" w:rsidRPr="00A61DE2">
              <w:rPr>
                <w:rFonts w:ascii="Arial" w:eastAsia="Times New Roman" w:hAnsi="Arial" w:cs="Arial"/>
                <w:kern w:val="0"/>
                <w:sz w:val="16"/>
                <w:szCs w:val="16"/>
                <w:lang w:eastAsia="sl-SI"/>
                <w14:ligatures w14:val="none"/>
              </w:rPr>
              <w:t xml:space="preserve"> različne oblike signalov in jih prepozna v merilnem postopku s pomočjo vodenih vprašanj učitelja</w:t>
            </w:r>
            <w:r>
              <w:rPr>
                <w:rFonts w:ascii="Arial" w:eastAsia="Times New Roman" w:hAnsi="Arial" w:cs="Arial"/>
                <w:kern w:val="0"/>
                <w:sz w:val="16"/>
                <w:szCs w:val="16"/>
                <w:lang w:eastAsia="sl-SI"/>
                <w14:ligatures w14:val="none"/>
              </w:rPr>
              <w:t>,</w:t>
            </w:r>
          </w:p>
        </w:tc>
        <w:tc>
          <w:tcPr>
            <w:tcW w:w="1234" w:type="dxa"/>
            <w:shd w:val="clear" w:color="auto" w:fill="auto"/>
            <w:vAlign w:val="center"/>
          </w:tcPr>
          <w:p w14:paraId="19913040"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Pisno,</w:t>
            </w:r>
          </w:p>
          <w:p w14:paraId="1BA10867" w14:textId="71F4CBA8"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praktične vaje, delovna poročila</w:t>
            </w:r>
          </w:p>
        </w:tc>
      </w:tr>
      <w:tr w:rsidR="00A61DE2" w:rsidRPr="00A61DE2" w14:paraId="1F6603FF" w14:textId="77777777" w:rsidTr="006A4150">
        <w:trPr>
          <w:trHeight w:val="817"/>
          <w:jc w:val="center"/>
        </w:trPr>
        <w:tc>
          <w:tcPr>
            <w:tcW w:w="1701" w:type="dxa"/>
            <w:shd w:val="clear" w:color="auto" w:fill="auto"/>
            <w:vAlign w:val="center"/>
          </w:tcPr>
          <w:p w14:paraId="2EC4D99D"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2.</w:t>
            </w:r>
            <w:r w:rsidRPr="00A61DE2">
              <w:rPr>
                <w:rFonts w:ascii="Times New Roman" w:eastAsia="Times New Roman" w:hAnsi="Times New Roman" w:cs="Times New Roman"/>
                <w:kern w:val="0"/>
                <w:lang w:eastAsia="sl-SI"/>
                <w14:ligatures w14:val="none"/>
              </w:rPr>
              <w:t xml:space="preserve"> </w:t>
            </w:r>
            <w:r w:rsidRPr="00A61DE2">
              <w:rPr>
                <w:rFonts w:ascii="Arial" w:eastAsia="Times New Roman" w:hAnsi="Arial" w:cs="Arial"/>
                <w:kern w:val="0"/>
                <w:sz w:val="16"/>
                <w:szCs w:val="16"/>
                <w:lang w:eastAsia="sl-SI"/>
                <w14:ligatures w14:val="none"/>
              </w:rPr>
              <w:t>Stop in Start vozila (S&amp;S). Princip delovanja S&amp;S tehnologije.</w:t>
            </w:r>
          </w:p>
        </w:tc>
        <w:tc>
          <w:tcPr>
            <w:tcW w:w="5942" w:type="dxa"/>
            <w:shd w:val="clear" w:color="auto" w:fill="FFFFFF"/>
            <w:vAlign w:val="center"/>
          </w:tcPr>
          <w:p w14:paraId="2C38F1C0" w14:textId="77777777" w:rsidR="00467B06" w:rsidRDefault="00467B06" w:rsidP="00467B06">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4F5A9BB6" w14:textId="77777777" w:rsidR="00A61DE2" w:rsidRPr="00A61DE2" w:rsidRDefault="00A61DE2" w:rsidP="00A61DE2">
            <w:pPr>
              <w:shd w:val="clear" w:color="auto" w:fill="FFFFFF"/>
              <w:spacing w:after="0" w:line="240" w:lineRule="auto"/>
              <w:rPr>
                <w:rFonts w:ascii="Arial" w:eastAsia="Times New Roman" w:hAnsi="Arial" w:cs="Arial"/>
                <w:kern w:val="0"/>
                <w:sz w:val="16"/>
                <w:szCs w:val="16"/>
                <w:lang w:eastAsia="sl-SI"/>
                <w14:ligatures w14:val="none"/>
              </w:rPr>
            </w:pPr>
          </w:p>
          <w:p w14:paraId="621487C1" w14:textId="77777777" w:rsidR="00A61DE2" w:rsidRPr="00A61DE2" w:rsidRDefault="00A61D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Spozna osnove  zakona o varnosti in zdravju pri delu.</w:t>
            </w:r>
          </w:p>
          <w:p w14:paraId="48A8F3DE" w14:textId="4812BC52" w:rsidR="00A61DE2" w:rsidRPr="00A61DE2" w:rsidRDefault="00A61D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Razvije spretnosti za  spoznavanje  škodljivosti in nevarnosti škodljivih izpušnih plinov, ki jim je izpostavljen pri delovni praksi</w:t>
            </w:r>
            <w:r w:rsidR="003034E2">
              <w:rPr>
                <w:rFonts w:ascii="Arial" w:eastAsia="Times New Roman" w:hAnsi="Arial" w:cs="Arial"/>
                <w:kern w:val="0"/>
                <w:sz w:val="16"/>
                <w:szCs w:val="16"/>
                <w:lang w:eastAsia="sl-SI"/>
                <w14:ligatures w14:val="none"/>
              </w:rPr>
              <w:t>,</w:t>
            </w:r>
          </w:p>
          <w:p w14:paraId="14A0760D" w14:textId="2FCC510C"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opiše</w:t>
            </w:r>
            <w:r w:rsidR="00A61DE2" w:rsidRPr="00A61DE2">
              <w:rPr>
                <w:rFonts w:ascii="Arial" w:eastAsia="Times New Roman" w:hAnsi="Arial" w:cs="Arial"/>
                <w:kern w:val="0"/>
                <w:sz w:val="16"/>
                <w:szCs w:val="16"/>
                <w:lang w:eastAsia="sl-SI"/>
                <w14:ligatures w14:val="none"/>
              </w:rPr>
              <w:t xml:space="preserve"> možne posledice nevarnosti, ki jih povzročijo  škodljivi izpušni plini</w:t>
            </w:r>
            <w:r>
              <w:rPr>
                <w:rFonts w:ascii="Arial" w:eastAsia="Times New Roman" w:hAnsi="Arial" w:cs="Arial"/>
                <w:kern w:val="0"/>
                <w:sz w:val="16"/>
                <w:szCs w:val="16"/>
                <w:lang w:eastAsia="sl-SI"/>
                <w14:ligatures w14:val="none"/>
              </w:rPr>
              <w:t>,</w:t>
            </w:r>
          </w:p>
          <w:p w14:paraId="6ADD8180" w14:textId="2F7867AC"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našteje</w:t>
            </w:r>
            <w:r w:rsidR="00A61DE2" w:rsidRPr="00A61DE2">
              <w:rPr>
                <w:rFonts w:ascii="Arial" w:eastAsia="Times New Roman" w:hAnsi="Arial" w:cs="Arial"/>
                <w:kern w:val="0"/>
                <w:sz w:val="16"/>
                <w:szCs w:val="16"/>
                <w:lang w:eastAsia="sl-SI"/>
                <w14:ligatures w14:val="none"/>
              </w:rPr>
              <w:t xml:space="preserve"> ukrepe in postopke za izogibanje nevarnostim in škodljivostim</w:t>
            </w:r>
            <w:r>
              <w:rPr>
                <w:rFonts w:ascii="Arial" w:eastAsia="Times New Roman" w:hAnsi="Arial" w:cs="Arial"/>
                <w:kern w:val="0"/>
                <w:sz w:val="16"/>
                <w:szCs w:val="16"/>
                <w:lang w:eastAsia="sl-SI"/>
                <w14:ligatures w14:val="none"/>
              </w:rPr>
              <w:t>,</w:t>
            </w:r>
          </w:p>
          <w:p w14:paraId="4EBDEEDB" w14:textId="7A234716"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in načrtuje postopek za </w:t>
            </w:r>
            <w:r w:rsidR="00A61DE2" w:rsidRPr="00A61DE2">
              <w:rPr>
                <w:rFonts w:ascii="Arial" w:eastAsia="Times New Roman" w:hAnsi="Arial" w:cs="Arial"/>
                <w:kern w:val="0"/>
                <w:sz w:val="16"/>
                <w:szCs w:val="16"/>
                <w:lang w:eastAsia="sl-SI"/>
                <w14:ligatures w14:val="none"/>
              </w:rPr>
              <w:t xml:space="preserve"> priprav</w:t>
            </w:r>
            <w:r>
              <w:rPr>
                <w:rFonts w:ascii="Arial" w:eastAsia="Times New Roman" w:hAnsi="Arial" w:cs="Arial"/>
                <w:kern w:val="0"/>
                <w:sz w:val="16"/>
                <w:szCs w:val="16"/>
                <w:lang w:eastAsia="sl-SI"/>
                <w14:ligatures w14:val="none"/>
              </w:rPr>
              <w:t>o</w:t>
            </w:r>
            <w:r w:rsidR="00A61DE2" w:rsidRPr="00A61DE2">
              <w:rPr>
                <w:rFonts w:ascii="Arial" w:eastAsia="Times New Roman" w:hAnsi="Arial" w:cs="Arial"/>
                <w:kern w:val="0"/>
                <w:sz w:val="16"/>
                <w:szCs w:val="16"/>
                <w:lang w:eastAsia="sl-SI"/>
                <w14:ligatures w14:val="none"/>
              </w:rPr>
              <w:t xml:space="preserve"> delovn</w:t>
            </w:r>
            <w:r>
              <w:rPr>
                <w:rFonts w:ascii="Arial" w:eastAsia="Times New Roman" w:hAnsi="Arial" w:cs="Arial"/>
                <w:kern w:val="0"/>
                <w:sz w:val="16"/>
                <w:szCs w:val="16"/>
                <w:lang w:eastAsia="sl-SI"/>
                <w14:ligatures w14:val="none"/>
              </w:rPr>
              <w:t>ega</w:t>
            </w:r>
            <w:r w:rsidR="00A61DE2" w:rsidRPr="00A61DE2">
              <w:rPr>
                <w:rFonts w:ascii="Arial" w:eastAsia="Times New Roman" w:hAnsi="Arial" w:cs="Arial"/>
                <w:kern w:val="0"/>
                <w:sz w:val="16"/>
                <w:szCs w:val="16"/>
                <w:lang w:eastAsia="sl-SI"/>
                <w14:ligatures w14:val="none"/>
              </w:rPr>
              <w:t xml:space="preserve"> prostor</w:t>
            </w:r>
            <w:r>
              <w:rPr>
                <w:rFonts w:ascii="Arial" w:eastAsia="Times New Roman" w:hAnsi="Arial" w:cs="Arial"/>
                <w:kern w:val="0"/>
                <w:sz w:val="16"/>
                <w:szCs w:val="16"/>
                <w:lang w:eastAsia="sl-SI"/>
                <w14:ligatures w14:val="none"/>
              </w:rPr>
              <w:t>a,</w:t>
            </w:r>
            <w:r w:rsidR="00A61DE2" w:rsidRPr="00A61DE2">
              <w:rPr>
                <w:rFonts w:ascii="Arial" w:eastAsia="Times New Roman" w:hAnsi="Arial" w:cs="Arial"/>
                <w:kern w:val="0"/>
                <w:sz w:val="16"/>
                <w:szCs w:val="16"/>
                <w:lang w:eastAsia="sl-SI"/>
                <w14:ligatures w14:val="none"/>
              </w:rPr>
              <w:t xml:space="preserve"> </w:t>
            </w:r>
          </w:p>
          <w:p w14:paraId="67811C00" w14:textId="03BC41CF"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postopek ob </w:t>
            </w:r>
            <w:r w:rsidR="00A61DE2" w:rsidRPr="00A61DE2">
              <w:rPr>
                <w:rFonts w:ascii="Arial" w:eastAsia="Times New Roman" w:hAnsi="Arial" w:cs="Arial"/>
                <w:kern w:val="0"/>
                <w:sz w:val="16"/>
                <w:szCs w:val="16"/>
                <w:lang w:eastAsia="sl-SI"/>
                <w14:ligatures w14:val="none"/>
              </w:rPr>
              <w:t xml:space="preserve">upoštevanju delovnega naloga </w:t>
            </w:r>
            <w:r>
              <w:rPr>
                <w:rFonts w:ascii="Arial" w:eastAsia="Times New Roman" w:hAnsi="Arial" w:cs="Arial"/>
                <w:kern w:val="0"/>
                <w:sz w:val="16"/>
                <w:szCs w:val="16"/>
                <w:lang w:eastAsia="sl-SI"/>
                <w14:ligatures w14:val="none"/>
              </w:rPr>
              <w:t xml:space="preserve">katere ukrepe je potrebno </w:t>
            </w:r>
            <w:r w:rsidR="00A61DE2" w:rsidRPr="00A61DE2">
              <w:rPr>
                <w:rFonts w:ascii="Arial" w:eastAsia="Times New Roman" w:hAnsi="Arial" w:cs="Arial"/>
                <w:kern w:val="0"/>
                <w:sz w:val="16"/>
                <w:szCs w:val="16"/>
                <w:lang w:eastAsia="sl-SI"/>
                <w14:ligatures w14:val="none"/>
              </w:rPr>
              <w:t>izpeljati za preprečevanje poškodb oseb in materialne škode pri delu</w:t>
            </w:r>
            <w:r>
              <w:rPr>
                <w:rFonts w:ascii="Arial" w:eastAsia="Times New Roman" w:hAnsi="Arial" w:cs="Arial"/>
                <w:kern w:val="0"/>
                <w:sz w:val="16"/>
                <w:szCs w:val="16"/>
                <w:lang w:eastAsia="sl-SI"/>
                <w14:ligatures w14:val="none"/>
              </w:rPr>
              <w:t>,</w:t>
            </w:r>
          </w:p>
          <w:p w14:paraId="5F1C2109" w14:textId="18235AA2"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 katere</w:t>
            </w:r>
            <w:r w:rsidR="00A61DE2" w:rsidRPr="00A61DE2">
              <w:rPr>
                <w:rFonts w:ascii="Arial" w:eastAsia="Times New Roman" w:hAnsi="Arial" w:cs="Arial"/>
                <w:kern w:val="0"/>
                <w:sz w:val="16"/>
                <w:szCs w:val="16"/>
                <w:lang w:eastAsia="sl-SI"/>
                <w14:ligatures w14:val="none"/>
              </w:rPr>
              <w:t xml:space="preserve"> ukrepe </w:t>
            </w:r>
            <w:r>
              <w:rPr>
                <w:rFonts w:ascii="Arial" w:eastAsia="Times New Roman" w:hAnsi="Arial" w:cs="Arial"/>
                <w:kern w:val="0"/>
                <w:sz w:val="16"/>
                <w:szCs w:val="16"/>
                <w:lang w:eastAsia="sl-SI"/>
                <w14:ligatures w14:val="none"/>
              </w:rPr>
              <w:t>iz</w:t>
            </w:r>
            <w:r w:rsidR="00A61DE2" w:rsidRPr="00A61DE2">
              <w:rPr>
                <w:rFonts w:ascii="Arial" w:eastAsia="Times New Roman" w:hAnsi="Arial" w:cs="Arial"/>
                <w:kern w:val="0"/>
                <w:sz w:val="16"/>
                <w:szCs w:val="16"/>
                <w:lang w:eastAsia="sl-SI"/>
                <w14:ligatures w14:val="none"/>
              </w:rPr>
              <w:t xml:space="preserve"> varstva pri delu </w:t>
            </w:r>
            <w:r>
              <w:rPr>
                <w:rFonts w:ascii="Arial" w:eastAsia="Times New Roman" w:hAnsi="Arial" w:cs="Arial"/>
                <w:kern w:val="0"/>
                <w:sz w:val="16"/>
                <w:szCs w:val="16"/>
                <w:lang w:eastAsia="sl-SI"/>
                <w14:ligatures w14:val="none"/>
              </w:rPr>
              <w:t xml:space="preserve">mora </w:t>
            </w:r>
            <w:r w:rsidR="00A61DE2" w:rsidRPr="00A61DE2">
              <w:rPr>
                <w:rFonts w:ascii="Arial" w:eastAsia="Times New Roman" w:hAnsi="Arial" w:cs="Arial"/>
                <w:kern w:val="0"/>
                <w:sz w:val="16"/>
                <w:szCs w:val="16"/>
                <w:lang w:eastAsia="sl-SI"/>
                <w14:ligatures w14:val="none"/>
              </w:rPr>
              <w:t>na svojem poklicnem področju</w:t>
            </w:r>
            <w:r w:rsidR="00467B06">
              <w:rPr>
                <w:rFonts w:ascii="Arial" w:eastAsia="Times New Roman" w:hAnsi="Arial" w:cs="Arial"/>
                <w:kern w:val="0"/>
                <w:sz w:val="16"/>
                <w:szCs w:val="16"/>
                <w:lang w:eastAsia="sl-SI"/>
                <w14:ligatures w14:val="none"/>
              </w:rPr>
              <w:t xml:space="preserve"> upoštevati,</w:t>
            </w:r>
          </w:p>
        </w:tc>
        <w:tc>
          <w:tcPr>
            <w:tcW w:w="1234" w:type="dxa"/>
            <w:shd w:val="clear" w:color="auto" w:fill="auto"/>
            <w:vAlign w:val="center"/>
          </w:tcPr>
          <w:p w14:paraId="1CA762CA"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Pisno,</w:t>
            </w:r>
          </w:p>
          <w:p w14:paraId="552C4BD5" w14:textId="5C85A73D"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praktične vaje, delovna poročila</w:t>
            </w:r>
          </w:p>
        </w:tc>
      </w:tr>
      <w:tr w:rsidR="00A61DE2" w:rsidRPr="00A61DE2" w14:paraId="69D6E6B8" w14:textId="77777777" w:rsidTr="006A4150">
        <w:trPr>
          <w:trHeight w:val="1526"/>
          <w:jc w:val="center"/>
        </w:trPr>
        <w:tc>
          <w:tcPr>
            <w:tcW w:w="1701" w:type="dxa"/>
            <w:shd w:val="clear" w:color="auto" w:fill="auto"/>
            <w:vAlign w:val="center"/>
          </w:tcPr>
          <w:p w14:paraId="27B40A68"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3, Električna in hibridna vozila</w:t>
            </w:r>
          </w:p>
        </w:tc>
        <w:tc>
          <w:tcPr>
            <w:tcW w:w="5942" w:type="dxa"/>
            <w:shd w:val="clear" w:color="auto" w:fill="auto"/>
            <w:vAlign w:val="center"/>
          </w:tcPr>
          <w:p w14:paraId="36BA2016" w14:textId="39086852" w:rsidR="00A61DE2" w:rsidRPr="00A61DE2" w:rsidRDefault="00467B06" w:rsidP="00A61DE2">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1D6DC250" w14:textId="77777777" w:rsidR="00A61DE2" w:rsidRPr="00A61DE2" w:rsidRDefault="00A61DE2" w:rsidP="00A61DE2">
            <w:pPr>
              <w:tabs>
                <w:tab w:val="left" w:pos="6840"/>
              </w:tabs>
              <w:spacing w:after="0" w:line="240" w:lineRule="auto"/>
              <w:ind w:left="170"/>
              <w:rPr>
                <w:rFonts w:ascii="Arial" w:eastAsia="Times New Roman" w:hAnsi="Arial" w:cs="Arial"/>
                <w:kern w:val="0"/>
                <w:sz w:val="16"/>
                <w:szCs w:val="16"/>
                <w:lang w:eastAsia="sl-SI"/>
                <w14:ligatures w14:val="none"/>
              </w:rPr>
            </w:pPr>
          </w:p>
          <w:p w14:paraId="16C43422" w14:textId="7C493ED2"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w:t>
            </w:r>
            <w:r w:rsidRPr="00A61DE2">
              <w:rPr>
                <w:rFonts w:ascii="Arial" w:eastAsia="Times New Roman" w:hAnsi="Arial" w:cs="Arial"/>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našteva</w:t>
            </w:r>
            <w:r w:rsidRPr="00A61DE2">
              <w:rPr>
                <w:rFonts w:ascii="Arial" w:eastAsia="Times New Roman" w:hAnsi="Arial" w:cs="Arial"/>
                <w:kern w:val="0"/>
                <w:sz w:val="16"/>
                <w:szCs w:val="16"/>
                <w:lang w:eastAsia="sl-SI"/>
                <w14:ligatures w14:val="none"/>
              </w:rPr>
              <w:t xml:space="preserve">  predpise in zna varno delati z napravami na električni pogon</w:t>
            </w:r>
            <w:r w:rsidR="00467B06">
              <w:rPr>
                <w:rFonts w:ascii="Arial" w:eastAsia="Times New Roman" w:hAnsi="Arial" w:cs="Arial"/>
                <w:kern w:val="0"/>
                <w:sz w:val="16"/>
                <w:szCs w:val="16"/>
                <w:lang w:eastAsia="sl-SI"/>
                <w14:ligatures w14:val="none"/>
              </w:rPr>
              <w:t>,</w:t>
            </w:r>
          </w:p>
          <w:p w14:paraId="0010B141" w14:textId="50FE5CDF"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 xml:space="preserve">našteva </w:t>
            </w:r>
            <w:r w:rsidRPr="00A61DE2">
              <w:rPr>
                <w:rFonts w:ascii="Arial" w:eastAsia="Times New Roman" w:hAnsi="Arial" w:cs="Arial"/>
                <w:kern w:val="0"/>
                <w:sz w:val="16"/>
                <w:szCs w:val="16"/>
                <w:lang w:eastAsia="sl-SI"/>
                <w14:ligatures w14:val="none"/>
              </w:rPr>
              <w:t>posebno specialno orodje za popravilo električnih in hibridnih vozil</w:t>
            </w:r>
            <w:r w:rsidR="00467B06">
              <w:rPr>
                <w:rFonts w:ascii="Arial" w:eastAsia="Times New Roman" w:hAnsi="Arial" w:cs="Arial"/>
                <w:kern w:val="0"/>
                <w:sz w:val="16"/>
                <w:szCs w:val="16"/>
                <w:lang w:eastAsia="sl-SI"/>
                <w14:ligatures w14:val="none"/>
              </w:rPr>
              <w:t>,</w:t>
            </w:r>
          </w:p>
          <w:p w14:paraId="1B6CC73C" w14:textId="39AAAA1E"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opiše in našteje</w:t>
            </w:r>
            <w:r w:rsidRPr="00A61DE2">
              <w:rPr>
                <w:rFonts w:ascii="Arial" w:eastAsia="Times New Roman" w:hAnsi="Arial" w:cs="Arial"/>
                <w:kern w:val="0"/>
                <w:sz w:val="16"/>
                <w:szCs w:val="16"/>
                <w:lang w:eastAsia="sl-SI"/>
                <w14:ligatures w14:val="none"/>
              </w:rPr>
              <w:t xml:space="preserve"> OVO (osebno varovalno opremo)</w:t>
            </w:r>
            <w:r w:rsidR="00467B06">
              <w:rPr>
                <w:rFonts w:ascii="Arial" w:eastAsia="Times New Roman" w:hAnsi="Arial" w:cs="Arial"/>
                <w:kern w:val="0"/>
                <w:sz w:val="16"/>
                <w:szCs w:val="16"/>
                <w:lang w:eastAsia="sl-SI"/>
                <w14:ligatures w14:val="none"/>
              </w:rPr>
              <w:t>,</w:t>
            </w:r>
          </w:p>
          <w:p w14:paraId="3723FA40" w14:textId="3343FF58"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 xml:space="preserve">opiše postopek kako se da </w:t>
            </w:r>
            <w:r w:rsidRPr="00A61DE2">
              <w:rPr>
                <w:rFonts w:ascii="Arial" w:eastAsia="Times New Roman" w:hAnsi="Arial" w:cs="Arial"/>
                <w:kern w:val="0"/>
                <w:sz w:val="16"/>
                <w:szCs w:val="16"/>
                <w:lang w:eastAsia="sl-SI"/>
                <w14:ligatures w14:val="none"/>
              </w:rPr>
              <w:t>vozilo v brez napetostno stanje in nazaj</w:t>
            </w:r>
            <w:r w:rsidR="00467B06">
              <w:rPr>
                <w:rFonts w:ascii="Arial" w:eastAsia="Times New Roman" w:hAnsi="Arial" w:cs="Arial"/>
                <w:kern w:val="0"/>
                <w:sz w:val="16"/>
                <w:szCs w:val="16"/>
                <w:lang w:eastAsia="sl-SI"/>
                <w14:ligatures w14:val="none"/>
              </w:rPr>
              <w:t>,</w:t>
            </w:r>
          </w:p>
          <w:p w14:paraId="7A444C3A" w14:textId="7AA79C44"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 xml:space="preserve">opisuje in ve </w:t>
            </w:r>
            <w:r w:rsidRPr="00A61DE2">
              <w:rPr>
                <w:rFonts w:ascii="Arial" w:eastAsia="Times New Roman" w:hAnsi="Arial" w:cs="Arial"/>
                <w:kern w:val="0"/>
                <w:sz w:val="16"/>
                <w:szCs w:val="16"/>
                <w:lang w:eastAsia="sl-SI"/>
                <w14:ligatures w14:val="none"/>
              </w:rPr>
              <w:t>predvideti ukrepe  varstva pri delu na svojem poklicnem področju</w:t>
            </w:r>
            <w:r w:rsidR="00467B06">
              <w:rPr>
                <w:rFonts w:ascii="Arial" w:eastAsia="Times New Roman" w:hAnsi="Arial" w:cs="Arial"/>
                <w:kern w:val="0"/>
                <w:sz w:val="16"/>
                <w:szCs w:val="16"/>
                <w:lang w:eastAsia="sl-SI"/>
                <w14:ligatures w14:val="none"/>
              </w:rPr>
              <w:t>,</w:t>
            </w:r>
          </w:p>
          <w:p w14:paraId="355E2B1B" w14:textId="77777777" w:rsidR="00467B06" w:rsidRDefault="00A61DE2" w:rsidP="00467B06">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pretvorbe električne napetosti iz  AC &gt;&gt; DC, DC &gt;&gt; AC in DC &gt;&gt; DC</w:t>
            </w:r>
            <w:r w:rsidR="00467B06">
              <w:rPr>
                <w:rFonts w:ascii="Arial" w:eastAsia="Times New Roman" w:hAnsi="Arial" w:cs="Arial"/>
                <w:kern w:val="0"/>
                <w:sz w:val="16"/>
                <w:szCs w:val="16"/>
                <w:lang w:eastAsia="sl-SI"/>
                <w14:ligatures w14:val="none"/>
              </w:rPr>
              <w:t>,</w:t>
            </w:r>
          </w:p>
          <w:p w14:paraId="2813F87F" w14:textId="1B41C64F" w:rsidR="00A61DE2" w:rsidRPr="00A61DE2" w:rsidRDefault="00467B06" w:rsidP="00467B06">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z vodenimi vprašanji učitelja pomanjkljivo in z manjšimi napakami opis</w:t>
            </w:r>
            <w:r>
              <w:rPr>
                <w:rFonts w:ascii="Arial" w:eastAsia="Times New Roman" w:hAnsi="Arial" w:cs="Arial"/>
                <w:kern w:val="0"/>
                <w:sz w:val="16"/>
                <w:szCs w:val="16"/>
                <w:lang w:eastAsia="sl-SI"/>
                <w14:ligatures w14:val="none"/>
              </w:rPr>
              <w:t xml:space="preserve">uje </w:t>
            </w:r>
            <w:r w:rsidR="00A61DE2" w:rsidRPr="00A61DE2">
              <w:rPr>
                <w:rFonts w:ascii="Arial" w:eastAsia="Times New Roman" w:hAnsi="Arial" w:cs="Arial"/>
                <w:kern w:val="0"/>
                <w:sz w:val="16"/>
                <w:szCs w:val="16"/>
                <w:lang w:eastAsia="sl-SI"/>
                <w14:ligatures w14:val="none"/>
              </w:rPr>
              <w:t>gradnjo in delovanje osnovne vžigalne naprave</w:t>
            </w:r>
          </w:p>
        </w:tc>
        <w:tc>
          <w:tcPr>
            <w:tcW w:w="1234" w:type="dxa"/>
            <w:shd w:val="clear" w:color="auto" w:fill="auto"/>
            <w:vAlign w:val="center"/>
          </w:tcPr>
          <w:p w14:paraId="26AB823B" w14:textId="77777777" w:rsid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1CAFC5F6" w14:textId="77777777" w:rsidR="00A61DE2" w:rsidRPr="00DC681D"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 poročila</w:t>
            </w:r>
          </w:p>
          <w:p w14:paraId="2130D7E3" w14:textId="135E6092"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tc>
      </w:tr>
      <w:tr w:rsidR="00A61DE2" w:rsidRPr="00A61DE2" w14:paraId="169E25DB" w14:textId="77777777" w:rsidTr="006A4150">
        <w:trPr>
          <w:jc w:val="center"/>
        </w:trPr>
        <w:tc>
          <w:tcPr>
            <w:tcW w:w="1701" w:type="dxa"/>
            <w:shd w:val="clear" w:color="auto" w:fill="auto"/>
            <w:vAlign w:val="center"/>
          </w:tcPr>
          <w:p w14:paraId="745E1714"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4. Elektronske komponente v vozilih:</w:t>
            </w:r>
          </w:p>
          <w:p w14:paraId="58A84C3B"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Zaznavala, aktuatorji, krmilniki, radarji, video kamere, navigacijski sistemi, matrični LED žarometi</w:t>
            </w:r>
          </w:p>
        </w:tc>
        <w:tc>
          <w:tcPr>
            <w:tcW w:w="5942" w:type="dxa"/>
            <w:shd w:val="clear" w:color="auto" w:fill="auto"/>
            <w:vAlign w:val="center"/>
          </w:tcPr>
          <w:p w14:paraId="54D83884" w14:textId="77777777" w:rsidR="00467B06" w:rsidRPr="00A61DE2" w:rsidRDefault="00467B06" w:rsidP="00467B06">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58CD3E34" w14:textId="77777777" w:rsidR="00467B06" w:rsidRDefault="00467B06" w:rsidP="00467B06">
            <w:pPr>
              <w:shd w:val="clear" w:color="auto" w:fill="FFFFFF"/>
              <w:spacing w:after="0" w:line="240" w:lineRule="auto"/>
              <w:ind w:left="720"/>
              <w:rPr>
                <w:rFonts w:ascii="Arial" w:eastAsia="Times New Roman" w:hAnsi="Arial" w:cs="Arial"/>
                <w:kern w:val="0"/>
                <w:sz w:val="16"/>
                <w:szCs w:val="16"/>
                <w:lang w:eastAsia="sl-SI"/>
                <w14:ligatures w14:val="none"/>
              </w:rPr>
            </w:pPr>
          </w:p>
          <w:p w14:paraId="3C1675BD" w14:textId="30D396D5"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w:t>
            </w:r>
            <w:r w:rsidR="00A61DE2" w:rsidRPr="00A61DE2">
              <w:rPr>
                <w:rFonts w:ascii="Arial" w:eastAsia="Times New Roman" w:hAnsi="Arial" w:cs="Arial"/>
                <w:kern w:val="0"/>
                <w:sz w:val="16"/>
                <w:szCs w:val="16"/>
                <w:lang w:eastAsia="sl-SI"/>
                <w14:ligatures w14:val="none"/>
              </w:rPr>
              <w:t>delovanje in uporabo zaznaval</w:t>
            </w:r>
          </w:p>
          <w:p w14:paraId="44AFA34F" w14:textId="427FA3C1"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in uporabo aktuatorjev</w:t>
            </w:r>
          </w:p>
          <w:p w14:paraId="2118EAC3" w14:textId="3AC4D6E8"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radarjev</w:t>
            </w:r>
          </w:p>
          <w:p w14:paraId="53F3053E" w14:textId="2E30995D"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različnih video kamer na vozilu.</w:t>
            </w:r>
          </w:p>
          <w:p w14:paraId="2D1D0386" w14:textId="3A0C6F36"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navigacijskih sistemov</w:t>
            </w:r>
          </w:p>
          <w:p w14:paraId="4D1D0A04" w14:textId="1F4A58C8"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matričnih LED žarometov in prednosti pred halogenskimi žarometi.</w:t>
            </w:r>
          </w:p>
          <w:p w14:paraId="6E16093A" w14:textId="77777777" w:rsidR="00A61DE2" w:rsidRPr="00A61DE2" w:rsidRDefault="00A61DE2" w:rsidP="00A61DE2">
            <w:pPr>
              <w:spacing w:after="0" w:line="240" w:lineRule="auto"/>
              <w:ind w:left="204"/>
              <w:rPr>
                <w:rFonts w:ascii="Arial" w:eastAsia="Times New Roman" w:hAnsi="Arial" w:cs="Arial"/>
                <w:kern w:val="0"/>
                <w:sz w:val="16"/>
                <w:szCs w:val="16"/>
                <w:lang w:eastAsia="sl-SI"/>
                <w14:ligatures w14:val="none"/>
              </w:rPr>
            </w:pPr>
          </w:p>
        </w:tc>
        <w:tc>
          <w:tcPr>
            <w:tcW w:w="1234" w:type="dxa"/>
            <w:shd w:val="clear" w:color="auto" w:fill="auto"/>
            <w:vAlign w:val="center"/>
          </w:tcPr>
          <w:p w14:paraId="5E6CE4BD"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12900B71"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3B13AD4A"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7CEBD568"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7E66FBB3"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4FD30B38"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53B76120" w14:textId="5AA5529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p w14:paraId="3D15E217"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0B8F618D"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tc>
      </w:tr>
    </w:tbl>
    <w:p w14:paraId="4C7F9CE2" w14:textId="77777777" w:rsidR="00204E31" w:rsidRPr="00965F68" w:rsidRDefault="00204E31"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8500" w:type="dxa"/>
        <w:tblLook w:val="04A0" w:firstRow="1" w:lastRow="0" w:firstColumn="1" w:lastColumn="0" w:noHBand="0" w:noVBand="1"/>
      </w:tblPr>
      <w:tblGrid>
        <w:gridCol w:w="1131"/>
        <w:gridCol w:w="1274"/>
        <w:gridCol w:w="1418"/>
        <w:gridCol w:w="1275"/>
        <w:gridCol w:w="3402"/>
      </w:tblGrid>
      <w:tr w:rsidR="00467B06" w:rsidRPr="00A73006" w14:paraId="41F4E3F5" w14:textId="77777777" w:rsidTr="00467B06">
        <w:tc>
          <w:tcPr>
            <w:tcW w:w="1131" w:type="dxa"/>
          </w:tcPr>
          <w:p w14:paraId="7C567B50"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274" w:type="dxa"/>
          </w:tcPr>
          <w:p w14:paraId="1CC5B51C"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418" w:type="dxa"/>
          </w:tcPr>
          <w:p w14:paraId="67C1AF30"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 xml:space="preserve">2. </w:t>
            </w:r>
            <w:r>
              <w:rPr>
                <w:rFonts w:ascii="Calibri" w:eastAsia="Calibri" w:hAnsi="Calibri" w:cs="Times New Roman"/>
              </w:rPr>
              <w:t>PISNO</w:t>
            </w:r>
          </w:p>
        </w:tc>
        <w:tc>
          <w:tcPr>
            <w:tcW w:w="1275" w:type="dxa"/>
            <w:tcBorders>
              <w:bottom w:val="single" w:sz="4" w:space="0" w:color="auto"/>
            </w:tcBorders>
          </w:tcPr>
          <w:p w14:paraId="0C6AB13D"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 xml:space="preserve">3. </w:t>
            </w:r>
            <w:r>
              <w:rPr>
                <w:rFonts w:ascii="Calibri" w:eastAsia="Calibri" w:hAnsi="Calibri" w:cs="Times New Roman"/>
              </w:rPr>
              <w:t>USTNO</w:t>
            </w:r>
          </w:p>
        </w:tc>
        <w:tc>
          <w:tcPr>
            <w:tcW w:w="3402" w:type="dxa"/>
            <w:tcBorders>
              <w:bottom w:val="single" w:sz="4" w:space="0" w:color="auto"/>
            </w:tcBorders>
          </w:tcPr>
          <w:p w14:paraId="741E1ABE" w14:textId="1FDB4CDD"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 xml:space="preserve">4. </w:t>
            </w:r>
            <w:r>
              <w:rPr>
                <w:rFonts w:ascii="Calibri" w:eastAsia="Calibri" w:hAnsi="Calibri" w:cs="Times New Roman"/>
              </w:rPr>
              <w:t>PRAKTIČNE VAJE in ZAGOVOR</w:t>
            </w:r>
          </w:p>
        </w:tc>
      </w:tr>
      <w:tr w:rsidR="00467B06" w:rsidRPr="0043273E" w14:paraId="7D877838" w14:textId="77777777" w:rsidTr="00467B06">
        <w:tc>
          <w:tcPr>
            <w:tcW w:w="1131" w:type="dxa"/>
          </w:tcPr>
          <w:p w14:paraId="6ADA0E6F" w14:textId="77777777" w:rsidR="00467B06" w:rsidRPr="0043273E" w:rsidRDefault="00467B06" w:rsidP="006A4150">
            <w:pPr>
              <w:spacing w:line="360" w:lineRule="auto"/>
              <w:jc w:val="both"/>
              <w:rPr>
                <w:rFonts w:ascii="Calibri" w:eastAsia="Calibri" w:hAnsi="Calibri" w:cs="Times New Roman"/>
              </w:rPr>
            </w:pPr>
            <w:r>
              <w:rPr>
                <w:rFonts w:ascii="Calibri" w:eastAsia="Calibri" w:hAnsi="Calibri" w:cs="Times New Roman"/>
              </w:rPr>
              <w:t>1</w:t>
            </w:r>
            <w:r w:rsidRPr="0043273E">
              <w:rPr>
                <w:rFonts w:ascii="Calibri" w:eastAsia="Calibri" w:hAnsi="Calibri" w:cs="Times New Roman"/>
              </w:rPr>
              <w:t>A</w:t>
            </w:r>
            <w:r>
              <w:rPr>
                <w:rFonts w:ascii="Calibri" w:eastAsia="Calibri" w:hAnsi="Calibri" w:cs="Times New Roman"/>
              </w:rPr>
              <w:t>T</w:t>
            </w:r>
          </w:p>
        </w:tc>
        <w:tc>
          <w:tcPr>
            <w:tcW w:w="1274" w:type="dxa"/>
          </w:tcPr>
          <w:p w14:paraId="4A68AFC2" w14:textId="299A7D74" w:rsidR="00467B06" w:rsidRPr="0043273E" w:rsidRDefault="00467B06" w:rsidP="006A4150">
            <w:pPr>
              <w:spacing w:line="360" w:lineRule="auto"/>
              <w:jc w:val="both"/>
              <w:rPr>
                <w:rFonts w:ascii="Calibri" w:eastAsia="Calibri" w:hAnsi="Calibri" w:cs="Times New Roman"/>
              </w:rPr>
            </w:pPr>
            <w:r>
              <w:rPr>
                <w:rFonts w:ascii="Calibri" w:eastAsia="Calibri" w:hAnsi="Calibri" w:cs="Times New Roman"/>
              </w:rPr>
              <w:t>2</w:t>
            </w:r>
            <w:r w:rsidRPr="0043273E">
              <w:rPr>
                <w:rFonts w:ascii="Calibri" w:eastAsia="Calibri" w:hAnsi="Calibri" w:cs="Times New Roman"/>
              </w:rPr>
              <w:t>4.10.2024</w:t>
            </w:r>
          </w:p>
        </w:tc>
        <w:tc>
          <w:tcPr>
            <w:tcW w:w="1418" w:type="dxa"/>
          </w:tcPr>
          <w:p w14:paraId="2D2B93FF" w14:textId="52A8A1A6" w:rsidR="00467B06" w:rsidRPr="0043273E" w:rsidRDefault="00467B06" w:rsidP="006A4150">
            <w:pPr>
              <w:spacing w:line="360" w:lineRule="auto"/>
              <w:jc w:val="both"/>
              <w:rPr>
                <w:rFonts w:ascii="Calibri" w:eastAsia="Calibri" w:hAnsi="Calibri" w:cs="Times New Roman"/>
              </w:rPr>
            </w:pPr>
            <w:r w:rsidRPr="0043273E">
              <w:rPr>
                <w:rFonts w:ascii="Calibri" w:eastAsia="Calibri" w:hAnsi="Calibri" w:cs="Times New Roman"/>
              </w:rPr>
              <w:t>1</w:t>
            </w:r>
            <w:r w:rsidR="00774D71">
              <w:rPr>
                <w:rFonts w:ascii="Calibri" w:eastAsia="Calibri" w:hAnsi="Calibri" w:cs="Times New Roman"/>
              </w:rPr>
              <w:t>9</w:t>
            </w:r>
            <w:r w:rsidRPr="0043273E">
              <w:rPr>
                <w:rFonts w:ascii="Calibri" w:eastAsia="Calibri" w:hAnsi="Calibri" w:cs="Times New Roman"/>
              </w:rPr>
              <w:t>.12. 2024</w:t>
            </w:r>
          </w:p>
        </w:tc>
        <w:tc>
          <w:tcPr>
            <w:tcW w:w="1275" w:type="dxa"/>
            <w:tcBorders>
              <w:tr2bl w:val="nil"/>
            </w:tcBorders>
          </w:tcPr>
          <w:p w14:paraId="7BD97466" w14:textId="6720281E" w:rsidR="00467B06" w:rsidRPr="0043273E" w:rsidRDefault="00B34537" w:rsidP="006A4150">
            <w:pPr>
              <w:spacing w:line="360" w:lineRule="auto"/>
              <w:jc w:val="both"/>
              <w:rPr>
                <w:rFonts w:ascii="Calibri" w:eastAsia="Calibri" w:hAnsi="Calibri" w:cs="Times New Roman"/>
              </w:rPr>
            </w:pPr>
            <w:r>
              <w:rPr>
                <w:rFonts w:ascii="Calibri" w:eastAsia="Calibri" w:hAnsi="Calibri" w:cs="Times New Roman"/>
              </w:rPr>
              <w:t>13</w:t>
            </w:r>
            <w:r w:rsidR="00467B06" w:rsidRPr="0043273E">
              <w:rPr>
                <w:rFonts w:ascii="Calibri" w:eastAsia="Calibri" w:hAnsi="Calibri" w:cs="Times New Roman"/>
              </w:rPr>
              <w:t>.3.2025</w:t>
            </w:r>
          </w:p>
        </w:tc>
        <w:tc>
          <w:tcPr>
            <w:tcW w:w="3402" w:type="dxa"/>
            <w:tcBorders>
              <w:tr2bl w:val="nil"/>
            </w:tcBorders>
          </w:tcPr>
          <w:p w14:paraId="60537A4B" w14:textId="4F6B33CD" w:rsidR="00467B06" w:rsidRPr="0043273E" w:rsidRDefault="00774D71" w:rsidP="006A4150">
            <w:pPr>
              <w:spacing w:line="360" w:lineRule="auto"/>
              <w:jc w:val="both"/>
              <w:rPr>
                <w:rFonts w:ascii="Calibri" w:eastAsia="Calibri" w:hAnsi="Calibri" w:cs="Times New Roman"/>
              </w:rPr>
            </w:pPr>
            <w:r>
              <w:rPr>
                <w:rFonts w:ascii="Calibri" w:eastAsia="Calibri" w:hAnsi="Calibri" w:cs="Times New Roman"/>
              </w:rPr>
              <w:t xml:space="preserve">DRUGI TEDEN V MAJU </w:t>
            </w:r>
            <w:r w:rsidR="00467B06" w:rsidRPr="0043273E">
              <w:rPr>
                <w:rFonts w:ascii="Calibri" w:eastAsia="Calibri" w:hAnsi="Calibri" w:cs="Times New Roman"/>
              </w:rPr>
              <w:t>2025</w:t>
            </w:r>
          </w:p>
        </w:tc>
      </w:tr>
    </w:tbl>
    <w:p w14:paraId="3F6C3BB4" w14:textId="77777777" w:rsidR="00204E31" w:rsidRDefault="00204E31"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600E6ED2"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sestavnih </w:t>
      </w:r>
      <w:r w:rsidR="00F859ED">
        <w:rPr>
          <w:rFonts w:ascii="Times New Roman" w:eastAsia="Times New Roman" w:hAnsi="Times New Roman" w:cs="Times New Roman"/>
          <w:color w:val="000000"/>
          <w:kern w:val="0"/>
          <w:lang w:eastAsia="sl-SI"/>
          <w14:ligatures w14:val="none"/>
        </w:rPr>
        <w:t xml:space="preserve">električnih </w:t>
      </w:r>
      <w:r w:rsidRPr="00B62703">
        <w:rPr>
          <w:rFonts w:ascii="Times New Roman" w:eastAsia="Times New Roman" w:hAnsi="Times New Roman" w:cs="Times New Roman"/>
          <w:color w:val="000000"/>
          <w:kern w:val="0"/>
          <w:lang w:eastAsia="sl-SI"/>
          <w14:ligatures w14:val="none"/>
        </w:rPr>
        <w:t>delov,</w:t>
      </w:r>
    </w:p>
    <w:p w14:paraId="575C1B11" w14:textId="745C4525"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osnovnih sestavnih delov motorja,</w:t>
      </w:r>
      <w:r w:rsidR="003B560F">
        <w:rPr>
          <w:rFonts w:ascii="Times New Roman" w:eastAsia="Times New Roman" w:hAnsi="Times New Roman" w:cs="Times New Roman"/>
          <w:color w:val="000000"/>
          <w:kern w:val="0"/>
          <w:lang w:eastAsia="sl-SI"/>
          <w14:ligatures w14:val="none"/>
        </w:rPr>
        <w:t xml:space="preserve"> ki so elektronsko krmiljeni,</w:t>
      </w:r>
    </w:p>
    <w:p w14:paraId="2317B293" w14:textId="2FA8A8B0"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sidR="00F859ED">
        <w:rPr>
          <w:rFonts w:ascii="Times New Roman" w:eastAsia="Times New Roman" w:hAnsi="Times New Roman" w:cs="Times New Roman"/>
          <w:color w:val="000000"/>
          <w:kern w:val="0"/>
          <w:lang w:eastAsia="sl-SI"/>
          <w14:ligatures w14:val="none"/>
        </w:rPr>
        <w:t>pojmov pri opravljanju servisov</w:t>
      </w:r>
      <w:r w:rsidRPr="00B62703">
        <w:rPr>
          <w:rFonts w:ascii="Times New Roman" w:eastAsia="Times New Roman" w:hAnsi="Times New Roman" w:cs="Times New Roman"/>
          <w:color w:val="000000"/>
          <w:kern w:val="0"/>
          <w:lang w:eastAsia="sl-SI"/>
          <w14:ligatures w14:val="none"/>
        </w:rPr>
        <w:t xml:space="preserve">, </w:t>
      </w:r>
      <w:r w:rsidR="003B560F">
        <w:rPr>
          <w:rFonts w:ascii="Times New Roman" w:eastAsia="Times New Roman" w:hAnsi="Times New Roman" w:cs="Times New Roman"/>
          <w:color w:val="000000"/>
          <w:kern w:val="0"/>
          <w:lang w:eastAsia="sl-SI"/>
          <w14:ligatures w14:val="none"/>
        </w:rPr>
        <w:t>povezani z elektronsko krmilno enoto,</w:t>
      </w:r>
    </w:p>
    <w:p w14:paraId="22FAC641" w14:textId="09A23A71" w:rsidR="00D616E2" w:rsidRPr="003B560F" w:rsidRDefault="003B560F"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nujni</w:t>
      </w:r>
      <w:r w:rsidR="00B62703" w:rsidRPr="00B62703">
        <w:rPr>
          <w:rFonts w:ascii="Times New Roman" w:eastAsia="Times New Roman" w:hAnsi="Times New Roman" w:cs="Times New Roman"/>
          <w:color w:val="000000"/>
          <w:kern w:val="0"/>
          <w:lang w:eastAsia="sl-SI"/>
          <w14:ligatures w14:val="none"/>
        </w:rPr>
        <w:t xml:space="preserve"> pomembn</w:t>
      </w:r>
      <w:r>
        <w:rPr>
          <w:rFonts w:ascii="Times New Roman" w:eastAsia="Times New Roman" w:hAnsi="Times New Roman" w:cs="Times New Roman"/>
          <w:color w:val="000000"/>
          <w:kern w:val="0"/>
          <w:lang w:eastAsia="sl-SI"/>
          <w14:ligatures w14:val="none"/>
        </w:rPr>
        <w:t>i</w:t>
      </w:r>
      <w:r w:rsidR="00B62703" w:rsidRPr="00B62703">
        <w:rPr>
          <w:rFonts w:ascii="Times New Roman" w:eastAsia="Times New Roman" w:hAnsi="Times New Roman" w:cs="Times New Roman"/>
          <w:color w:val="000000"/>
          <w:kern w:val="0"/>
          <w:lang w:eastAsia="sl-SI"/>
          <w14:ligatures w14:val="none"/>
        </w:rPr>
        <w:t xml:space="preserve"> element</w:t>
      </w:r>
      <w:r>
        <w:rPr>
          <w:rFonts w:ascii="Times New Roman" w:eastAsia="Times New Roman" w:hAnsi="Times New Roman" w:cs="Times New Roman"/>
          <w:color w:val="000000"/>
          <w:kern w:val="0"/>
          <w:lang w:eastAsia="sl-SI"/>
          <w14:ligatures w14:val="none"/>
        </w:rPr>
        <w:t>i</w:t>
      </w:r>
      <w:r w:rsidR="00B62703" w:rsidRPr="00B62703">
        <w:rPr>
          <w:rFonts w:ascii="Times New Roman" w:eastAsia="Times New Roman" w:hAnsi="Times New Roman" w:cs="Times New Roman"/>
          <w:color w:val="000000"/>
          <w:kern w:val="0"/>
          <w:lang w:eastAsia="sl-SI"/>
          <w14:ligatures w14:val="none"/>
        </w:rPr>
        <w:t xml:space="preserve"> vozila</w:t>
      </w:r>
      <w:r>
        <w:rPr>
          <w:rFonts w:ascii="Times New Roman" w:eastAsia="Times New Roman" w:hAnsi="Times New Roman" w:cs="Times New Roman"/>
          <w:color w:val="000000"/>
          <w:kern w:val="0"/>
          <w:lang w:eastAsia="sl-SI"/>
          <w14:ligatures w14:val="none"/>
        </w:rPr>
        <w:t>, ki signalizirajo ter beležijo elektronske napake,</w:t>
      </w:r>
    </w:p>
    <w:p w14:paraId="27ADBA47" w14:textId="3C675BD2" w:rsidR="003B560F" w:rsidRPr="00B62703" w:rsidRDefault="003B560F"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naštevati in pokazati na vozilu različne elektronske naprave.</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42DE5555" w14:textId="56ECCBDF" w:rsidR="003B13F7" w:rsidRPr="00F859ED" w:rsidRDefault="002F1628"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003B13F7" w:rsidRPr="00F859ED">
        <w:rPr>
          <w:rFonts w:ascii="Times New Roman" w:eastAsia="Calibri" w:hAnsi="Times New Roman" w:cs="Times New Roman"/>
          <w:kern w:val="0"/>
          <w14:ligatures w14:val="none"/>
        </w:rPr>
        <w:t>ripravi vozilo, orodje in delovni prostor</w:t>
      </w:r>
      <w:r w:rsidR="00F859ED">
        <w:rPr>
          <w:rFonts w:ascii="Times New Roman" w:eastAsia="Calibri" w:hAnsi="Times New Roman" w:cs="Times New Roman"/>
          <w:kern w:val="0"/>
          <w14:ligatures w14:val="none"/>
        </w:rPr>
        <w:t>,</w:t>
      </w:r>
    </w:p>
    <w:p w14:paraId="667C67AE" w14:textId="600B31C7"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osnovni pregled motorja in </w:t>
      </w:r>
      <w:r w:rsidR="003B560F">
        <w:rPr>
          <w:rFonts w:ascii="Times New Roman" w:eastAsia="Calibri" w:hAnsi="Times New Roman" w:cs="Times New Roman"/>
          <w:kern w:val="0"/>
          <w14:ligatures w14:val="none"/>
        </w:rPr>
        <w:t xml:space="preserve">elektronskih </w:t>
      </w:r>
      <w:r w:rsidR="003B13F7" w:rsidRPr="00F859ED">
        <w:rPr>
          <w:rFonts w:ascii="Times New Roman" w:eastAsia="Calibri" w:hAnsi="Times New Roman" w:cs="Times New Roman"/>
          <w:kern w:val="0"/>
          <w14:ligatures w14:val="none"/>
        </w:rPr>
        <w:t>sistemov</w:t>
      </w:r>
      <w:r>
        <w:rPr>
          <w:rFonts w:ascii="Times New Roman" w:eastAsia="Calibri" w:hAnsi="Times New Roman" w:cs="Times New Roman"/>
          <w:kern w:val="0"/>
          <w14:ligatures w14:val="none"/>
        </w:rPr>
        <w:t>,</w:t>
      </w:r>
      <w:r w:rsidR="003B13F7" w:rsidRPr="00F859ED">
        <w:rPr>
          <w:rFonts w:ascii="Times New Roman" w:eastAsia="Calibri" w:hAnsi="Times New Roman" w:cs="Times New Roman"/>
          <w:kern w:val="0"/>
          <w14:ligatures w14:val="none"/>
        </w:rPr>
        <w:t xml:space="preserve"> </w:t>
      </w:r>
    </w:p>
    <w:p w14:paraId="4DA27B31" w14:textId="226212CB"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zvede osnovna vzdrževalna dela na motorju</w:t>
      </w:r>
      <w:r w:rsidR="003B560F">
        <w:rPr>
          <w:rFonts w:ascii="Times New Roman" w:eastAsia="Calibri" w:hAnsi="Times New Roman" w:cs="Times New Roman"/>
          <w:kern w:val="0"/>
          <w14:ligatures w14:val="none"/>
        </w:rPr>
        <w:t>, ki se navezujejo na eletroniko motorja</w:t>
      </w:r>
      <w:r>
        <w:rPr>
          <w:rFonts w:ascii="Times New Roman" w:eastAsia="Calibri" w:hAnsi="Times New Roman" w:cs="Times New Roman"/>
          <w:kern w:val="0"/>
          <w14:ligatures w14:val="none"/>
        </w:rPr>
        <w:t>,</w:t>
      </w:r>
    </w:p>
    <w:p w14:paraId="6D5CDFBD" w14:textId="50BE63C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porablja osnovna orodja in opremo za vzdrževanje motorjev</w:t>
      </w:r>
      <w:r>
        <w:rPr>
          <w:rFonts w:ascii="Times New Roman" w:eastAsia="Calibri" w:hAnsi="Times New Roman" w:cs="Times New Roman"/>
          <w:kern w:val="0"/>
          <w14:ligatures w14:val="none"/>
        </w:rPr>
        <w:t>,</w:t>
      </w:r>
    </w:p>
    <w:p w14:paraId="6C34DFD9" w14:textId="039B0FDA" w:rsidR="00F859ED"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5FA2E18" w14:textId="0B98E55E"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pokaže omejeno razumevanje osnovnih </w:t>
      </w:r>
      <w:r w:rsidR="00D17099">
        <w:rPr>
          <w:rFonts w:ascii="Times New Roman" w:eastAsia="Calibri" w:hAnsi="Times New Roman" w:cs="Times New Roman"/>
          <w:kern w:val="0"/>
          <w14:ligatures w14:val="none"/>
        </w:rPr>
        <w:t xml:space="preserve">elektronskih </w:t>
      </w:r>
      <w:r w:rsidRPr="00F859ED">
        <w:rPr>
          <w:rFonts w:ascii="Times New Roman" w:eastAsia="Calibri" w:hAnsi="Times New Roman" w:cs="Times New Roman"/>
          <w:kern w:val="0"/>
          <w14:ligatures w14:val="none"/>
        </w:rPr>
        <w:t>sestavnih delov vozila</w:t>
      </w:r>
      <w:r>
        <w:rPr>
          <w:rFonts w:ascii="Times New Roman" w:eastAsia="Calibri" w:hAnsi="Times New Roman" w:cs="Times New Roman"/>
          <w:kern w:val="0"/>
          <w14:ligatures w14:val="none"/>
        </w:rPr>
        <w:t>,</w:t>
      </w:r>
    </w:p>
    <w:p w14:paraId="03C3973A" w14:textId="12AC73BC" w:rsidR="00204E31" w:rsidRPr="00814954" w:rsidRDefault="003B13F7" w:rsidP="00204E31">
      <w:pPr>
        <w:numPr>
          <w:ilvl w:val="0"/>
          <w:numId w:val="17"/>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 xml:space="preserve">s težavo prepozna motorne </w:t>
      </w:r>
      <w:r w:rsidR="00D17099">
        <w:rPr>
          <w:rFonts w:ascii="Times New Roman" w:eastAsia="Calibri" w:hAnsi="Times New Roman" w:cs="Times New Roman"/>
          <w:kern w:val="0"/>
          <w14:ligatures w14:val="none"/>
        </w:rPr>
        <w:t xml:space="preserve">elektronske </w:t>
      </w:r>
      <w:r w:rsidRPr="00F859ED">
        <w:rPr>
          <w:rFonts w:ascii="Times New Roman" w:eastAsia="Calibri" w:hAnsi="Times New Roman" w:cs="Times New Roman"/>
          <w:kern w:val="0"/>
          <w14:ligatures w14:val="none"/>
        </w:rPr>
        <w:t>komponente in razloži njihovo funkcijo</w:t>
      </w:r>
      <w:r w:rsidRPr="003B13F7">
        <w:rPr>
          <w:rFonts w:ascii="Times New Roman" w:eastAsia="Calibri" w:hAnsi="Times New Roman" w:cs="Times New Roman"/>
          <w:color w:val="FF0000"/>
          <w:kern w:val="0"/>
          <w14:ligatures w14:val="none"/>
        </w:rPr>
        <w:t>.</w:t>
      </w: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6AECF1D5" w14:textId="2EF6DDD9" w:rsidR="00B62703" w:rsidRPr="00D17099" w:rsidRDefault="00204E31" w:rsidP="00B62703">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3CC19A2" w14:textId="735068C7" w:rsidR="00B62703" w:rsidRPr="00F859ED" w:rsidRDefault="00B62703" w:rsidP="00F859ED">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5C60D3F6" w14:textId="259F9C39"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pozna glavne komponente motornega vozila in osnovne </w:t>
      </w:r>
      <w:r w:rsidR="00D17099">
        <w:rPr>
          <w:rFonts w:ascii="Times New Roman" w:eastAsia="Calibri" w:hAnsi="Times New Roman" w:cs="Times New Roman"/>
          <w:kern w:val="0"/>
          <w14:ligatures w14:val="none"/>
        </w:rPr>
        <w:t xml:space="preserve">elektronske </w:t>
      </w:r>
      <w:r w:rsidRPr="00880034">
        <w:rPr>
          <w:rFonts w:ascii="Times New Roman" w:eastAsia="Calibri" w:hAnsi="Times New Roman" w:cs="Times New Roman"/>
          <w:kern w:val="0"/>
          <w14:ligatures w14:val="none"/>
        </w:rPr>
        <w:t>sisteme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769403C7"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filtre, tekočine,</w:t>
      </w:r>
      <w:r w:rsidR="00D17099">
        <w:rPr>
          <w:rFonts w:ascii="Times New Roman" w:eastAsia="Calibri" w:hAnsi="Times New Roman" w:cs="Times New Roman"/>
          <w:kern w:val="0"/>
          <w14:ligatures w14:val="none"/>
        </w:rPr>
        <w:t xml:space="preserve"> ki so povezani z elektronskimi enotami</w:t>
      </w:r>
      <w:r w:rsidRPr="00880034">
        <w:rPr>
          <w:rFonts w:ascii="Times New Roman" w:eastAsia="Calibri" w:hAnsi="Times New Roman" w:cs="Times New Roman"/>
          <w:kern w:val="0"/>
          <w14:ligatures w14:val="none"/>
        </w:rPr>
        <w:t xml:space="preserve"> in</w:t>
      </w:r>
      <w:r w:rsidR="00D17099">
        <w:rPr>
          <w:rFonts w:ascii="Times New Roman" w:eastAsia="Calibri" w:hAnsi="Times New Roman" w:cs="Times New Roman"/>
          <w:kern w:val="0"/>
          <w14:ligatures w14:val="none"/>
        </w:rPr>
        <w:t xml:space="preserve"> </w:t>
      </w:r>
      <w:r w:rsidR="00F859ED">
        <w:rPr>
          <w:rFonts w:ascii="Times New Roman" w:eastAsia="Calibri" w:hAnsi="Times New Roman" w:cs="Times New Roman"/>
          <w:kern w:val="0"/>
          <w14:ligatures w14:val="none"/>
        </w:rPr>
        <w:t xml:space="preserve">jih </w:t>
      </w:r>
      <w:r w:rsidR="00880034">
        <w:rPr>
          <w:rFonts w:ascii="Times New Roman" w:eastAsia="Calibri" w:hAnsi="Times New Roman" w:cs="Times New Roman"/>
          <w:kern w:val="0"/>
          <w14:ligatures w14:val="none"/>
        </w:rPr>
        <w:t xml:space="preserve">tudi </w:t>
      </w:r>
      <w:r w:rsidR="00F859ED">
        <w:rPr>
          <w:rFonts w:ascii="Times New Roman" w:eastAsia="Calibri" w:hAnsi="Times New Roman" w:cs="Times New Roman"/>
          <w:kern w:val="0"/>
          <w14:ligatures w14:val="none"/>
        </w:rPr>
        <w:t xml:space="preserve">ve </w:t>
      </w:r>
      <w:r w:rsidR="00880034">
        <w:rPr>
          <w:rFonts w:ascii="Times New Roman" w:eastAsia="Calibri" w:hAnsi="Times New Roman" w:cs="Times New Roman"/>
          <w:kern w:val="0"/>
          <w14:ligatures w14:val="none"/>
        </w:rPr>
        <w:t>zamenjati,</w:t>
      </w:r>
    </w:p>
    <w:p w14:paraId="1CA6404E" w14:textId="5415E63A" w:rsidR="00D616E2" w:rsidRPr="00F859ED"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w:t>
      </w:r>
      <w:r w:rsidR="00D17099">
        <w:rPr>
          <w:rFonts w:ascii="Times New Roman" w:eastAsia="Calibri" w:hAnsi="Times New Roman" w:cs="Times New Roman"/>
          <w:kern w:val="0"/>
          <w14:ligatures w14:val="none"/>
        </w:rPr>
        <w:t xml:space="preserve">elektronskih </w:t>
      </w:r>
      <w:r w:rsidRPr="00880034">
        <w:rPr>
          <w:rFonts w:ascii="Times New Roman" w:eastAsia="Calibri" w:hAnsi="Times New Roman" w:cs="Times New Roman"/>
          <w:kern w:val="0"/>
          <w14:ligatures w14:val="none"/>
        </w:rPr>
        <w:t xml:space="preserve">sistemih in </w:t>
      </w:r>
      <w:r w:rsidR="00D17099">
        <w:rPr>
          <w:rFonts w:ascii="Times New Roman" w:eastAsia="Calibri" w:hAnsi="Times New Roman" w:cs="Times New Roman"/>
          <w:kern w:val="0"/>
          <w14:ligatures w14:val="none"/>
        </w:rPr>
        <w:t xml:space="preserve">izvaja </w:t>
      </w:r>
      <w:r w:rsidRPr="00880034">
        <w:rPr>
          <w:rFonts w:ascii="Times New Roman" w:eastAsia="Calibri" w:hAnsi="Times New Roman" w:cs="Times New Roman"/>
          <w:kern w:val="0"/>
          <w14:ligatures w14:val="none"/>
        </w:rPr>
        <w:t>osnovna popravila–</w:t>
      </w:r>
      <w:r w:rsidR="00D17099">
        <w:rPr>
          <w:rFonts w:ascii="Times New Roman" w:eastAsia="Calibri" w:hAnsi="Times New Roman" w:cs="Times New Roman"/>
          <w:kern w:val="0"/>
          <w14:ligatures w14:val="none"/>
        </w:rPr>
        <w:t>zamenjava zaznaval,</w:t>
      </w:r>
    </w:p>
    <w:p w14:paraId="1BB6C16E" w14:textId="67C31B26"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osnovni servis na motorju in </w:t>
      </w:r>
      <w:r w:rsidR="00D17099">
        <w:rPr>
          <w:rFonts w:ascii="Times New Roman" w:eastAsia="Calibri" w:hAnsi="Times New Roman" w:cs="Times New Roman"/>
          <w:kern w:val="0"/>
          <w14:ligatures w14:val="none"/>
        </w:rPr>
        <w:t>ponastavi servisni interval na instrument plošči,</w:t>
      </w:r>
    </w:p>
    <w:p w14:paraId="4D274B63" w14:textId="7685D687"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w:t>
      </w:r>
      <w:r w:rsidR="00D17099">
        <w:rPr>
          <w:rFonts w:ascii="Times New Roman" w:eastAsia="Calibri" w:hAnsi="Times New Roman" w:cs="Times New Roman"/>
          <w:kern w:val="0"/>
          <w14:ligatures w14:val="none"/>
        </w:rPr>
        <w:t>zamenjavo elektronskih komponent</w:t>
      </w:r>
      <w:r w:rsidRPr="00F859ED">
        <w:rPr>
          <w:rFonts w:ascii="Times New Roman" w:eastAsia="Calibri" w:hAnsi="Times New Roman" w:cs="Times New Roman"/>
          <w:kern w:val="0"/>
          <w14:ligatures w14:val="none"/>
        </w:rPr>
        <w:t>,</w:t>
      </w:r>
    </w:p>
    <w:p w14:paraId="3776523C" w14:textId="675EB5EF" w:rsidR="00F859ED" w:rsidRPr="00D17099"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ob pomoči učitelja predvidi vzdrževanje in popravilo motorja in </w:t>
      </w:r>
      <w:r w:rsidR="00D17099">
        <w:rPr>
          <w:rFonts w:ascii="Times New Roman" w:eastAsia="Calibri" w:hAnsi="Times New Roman" w:cs="Times New Roman"/>
          <w:kern w:val="0"/>
          <w14:ligatures w14:val="none"/>
        </w:rPr>
        <w:t xml:space="preserve">elektrosnkih </w:t>
      </w:r>
      <w:r w:rsidRPr="00F859ED">
        <w:rPr>
          <w:rFonts w:ascii="Times New Roman" w:eastAsia="Calibri" w:hAnsi="Times New Roman" w:cs="Times New Roman"/>
          <w:kern w:val="0"/>
          <w14:ligatures w14:val="none"/>
        </w:rPr>
        <w:t>sistemov,</w:t>
      </w: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2D3B0912"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motorja, zna prepoznati različne vrste </w:t>
      </w:r>
      <w:r w:rsidR="00D17099">
        <w:rPr>
          <w:rFonts w:ascii="Times New Roman" w:eastAsia="Calibri" w:hAnsi="Times New Roman" w:cs="Times New Roman"/>
          <w:kern w:val="0"/>
          <w14:ligatures w14:val="none"/>
        </w:rPr>
        <w:t xml:space="preserve">elektronskih naprav </w:t>
      </w:r>
      <w:r w:rsidRPr="00F40665">
        <w:rPr>
          <w:rFonts w:ascii="Times New Roman" w:eastAsia="Calibri" w:hAnsi="Times New Roman" w:cs="Times New Roman"/>
          <w:kern w:val="0"/>
          <w14:ligatures w14:val="none"/>
        </w:rPr>
        <w:t xml:space="preserve"> in </w:t>
      </w:r>
      <w:r w:rsidR="00D17099">
        <w:rPr>
          <w:rFonts w:ascii="Times New Roman" w:eastAsia="Calibri" w:hAnsi="Times New Roman" w:cs="Times New Roman"/>
          <w:kern w:val="0"/>
          <w14:ligatures w14:val="none"/>
        </w:rPr>
        <w:t xml:space="preserve">same elektronske </w:t>
      </w:r>
      <w:r w:rsidRPr="00F40665">
        <w:rPr>
          <w:rFonts w:ascii="Times New Roman" w:eastAsia="Calibri" w:hAnsi="Times New Roman" w:cs="Times New Roman"/>
          <w:kern w:val="0"/>
          <w14:ligatures w14:val="none"/>
        </w:rPr>
        <w:t>sisteme v vozilu</w:t>
      </w:r>
      <w:r w:rsidR="00F40665">
        <w:rPr>
          <w:rFonts w:ascii="Times New Roman" w:eastAsia="Calibri" w:hAnsi="Times New Roman" w:cs="Times New Roman"/>
          <w:kern w:val="0"/>
          <w14:ligatures w14:val="none"/>
        </w:rPr>
        <w:t>,</w:t>
      </w:r>
    </w:p>
    <w:p w14:paraId="026FA964" w14:textId="34593E70" w:rsidR="00880034"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 xml:space="preserve">amostojno prepoznava sestavne dele na shemah in modelih ter z majhno pomočjo izvede tehnične postopke, kot </w:t>
      </w:r>
      <w:r w:rsidR="00D17099">
        <w:rPr>
          <w:rFonts w:ascii="Times New Roman" w:eastAsia="Calibri" w:hAnsi="Times New Roman" w:cs="Times New Roman"/>
          <w:kern w:val="0"/>
          <w14:ligatures w14:val="none"/>
        </w:rPr>
        <w:t>zamenjava elektronskega EGR ventila</w:t>
      </w:r>
      <w:r w:rsidR="00814954">
        <w:rPr>
          <w:rFonts w:ascii="Times New Roman" w:eastAsia="Calibri" w:hAnsi="Times New Roman" w:cs="Times New Roman"/>
          <w:kern w:val="0"/>
          <w14:ligatures w14:val="none"/>
        </w:rPr>
        <w:t>,</w:t>
      </w:r>
    </w:p>
    <w:p w14:paraId="1DB8B3B5" w14:textId="31789DD6"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 xml:space="preserve">azstavi </w:t>
      </w:r>
      <w:r w:rsidR="00D17099">
        <w:rPr>
          <w:rFonts w:ascii="Times New Roman" w:eastAsia="Calibri" w:hAnsi="Times New Roman" w:cs="Times New Roman"/>
          <w:kern w:val="0"/>
          <w14:ligatures w14:val="none"/>
        </w:rPr>
        <w:t>elektronske komponente</w:t>
      </w:r>
      <w:r w:rsidRPr="00814954">
        <w:rPr>
          <w:rFonts w:ascii="Times New Roman" w:eastAsia="Calibri" w:hAnsi="Times New Roman" w:cs="Times New Roman"/>
          <w:kern w:val="0"/>
          <w14:ligatures w14:val="none"/>
        </w:rPr>
        <w:t xml:space="preserve"> in sklope, opravi meritve, prepozna okvaro in jih sestavi</w:t>
      </w:r>
      <w:r>
        <w:rPr>
          <w:rFonts w:ascii="Times New Roman" w:eastAsia="Calibri" w:hAnsi="Times New Roman" w:cs="Times New Roman"/>
          <w:kern w:val="0"/>
          <w14:ligatures w14:val="none"/>
        </w:rPr>
        <w:t>,</w:t>
      </w:r>
    </w:p>
    <w:p w14:paraId="23975DC0" w14:textId="51FCCAAC"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pravi zahtevnejša dela krmiljenja motorja –</w:t>
      </w:r>
      <w:r w:rsidR="00D17099">
        <w:rPr>
          <w:rFonts w:ascii="Times New Roman" w:eastAsia="Calibri" w:hAnsi="Times New Roman" w:cs="Times New Roman"/>
          <w:kern w:val="0"/>
          <w14:ligatures w14:val="none"/>
        </w:rPr>
        <w:t>programiranje vbrizgalne šobe</w:t>
      </w:r>
      <w:r>
        <w:rPr>
          <w:rFonts w:ascii="Times New Roman" w:eastAsia="Calibri" w:hAnsi="Times New Roman" w:cs="Times New Roman"/>
          <w:kern w:val="0"/>
          <w14:ligatures w14:val="none"/>
        </w:rPr>
        <w:t>.</w:t>
      </w:r>
    </w:p>
    <w:p w14:paraId="77649668" w14:textId="77777777" w:rsidR="00814954" w:rsidRPr="00F40665" w:rsidRDefault="00814954" w:rsidP="00814954">
      <w:pPr>
        <w:pStyle w:val="Odstavekseznama"/>
        <w:spacing w:line="259" w:lineRule="auto"/>
        <w:ind w:left="1440"/>
        <w:jc w:val="both"/>
        <w:rPr>
          <w:rFonts w:ascii="Times New Roman" w:eastAsia="Calibri" w:hAnsi="Times New Roman" w:cs="Times New Roman"/>
          <w:kern w:val="0"/>
          <w14:ligatures w14:val="none"/>
        </w:rPr>
      </w:pP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508771DA"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sidR="00814954">
        <w:rPr>
          <w:rFonts w:ascii="Times New Roman" w:eastAsia="Times New Roman" w:hAnsi="Times New Roman" w:cs="Times New Roman"/>
          <w:color w:val="000000"/>
          <w:kern w:val="0"/>
          <w:lang w:eastAsia="sl-SI"/>
          <w14:ligatures w14:val="none"/>
        </w:rPr>
        <w:t>,</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315BF5B"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odlično obvlada vsebine</w:t>
      </w:r>
      <w:r w:rsidR="00D17099">
        <w:rPr>
          <w:rFonts w:ascii="Times New Roman" w:eastAsia="Times New Roman" w:hAnsi="Times New Roman" w:cs="Times New Roman"/>
          <w:color w:val="000000"/>
          <w:kern w:val="0"/>
          <w:lang w:eastAsia="sl-SI"/>
          <w14:ligatures w14:val="none"/>
        </w:rPr>
        <w:t xml:space="preserve"> in metode popravil</w:t>
      </w:r>
      <w:r w:rsidRPr="00F40665">
        <w:rPr>
          <w:rFonts w:ascii="Times New Roman" w:eastAsia="Times New Roman" w:hAnsi="Times New Roman" w:cs="Times New Roman"/>
          <w:color w:val="000000"/>
          <w:kern w:val="0"/>
          <w:lang w:eastAsia="sl-SI"/>
          <w14:ligatures w14:val="none"/>
        </w:rPr>
        <w:t xml:space="preserve">, </w:t>
      </w:r>
    </w:p>
    <w:p w14:paraId="51F20A38" w14:textId="7427CFB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w:t>
      </w:r>
      <w:r w:rsidR="00D17099">
        <w:rPr>
          <w:rFonts w:ascii="Times New Roman" w:eastAsia="Times New Roman" w:hAnsi="Times New Roman" w:cs="Times New Roman"/>
          <w:color w:val="000000"/>
          <w:kern w:val="0"/>
          <w:lang w:eastAsia="sl-SI"/>
          <w14:ligatures w14:val="none"/>
        </w:rPr>
        <w:t xml:space="preserve">elektronskih </w:t>
      </w:r>
      <w:r w:rsidRPr="00F40665">
        <w:rPr>
          <w:rFonts w:ascii="Times New Roman" w:eastAsia="Times New Roman" w:hAnsi="Times New Roman" w:cs="Times New Roman"/>
          <w:color w:val="000000"/>
          <w:kern w:val="0"/>
          <w:lang w:eastAsia="sl-SI"/>
          <w14:ligatures w14:val="none"/>
        </w:rPr>
        <w:t>sistemov</w:t>
      </w:r>
      <w:r w:rsidR="00D17099">
        <w:rPr>
          <w:rFonts w:ascii="Times New Roman" w:eastAsia="Times New Roman" w:hAnsi="Times New Roman" w:cs="Times New Roman"/>
          <w:color w:val="000000"/>
          <w:kern w:val="0"/>
          <w:lang w:eastAsia="sl-SI"/>
          <w14:ligatures w14:val="none"/>
        </w:rPr>
        <w:t xml:space="preserve"> v</w:t>
      </w:r>
      <w:r w:rsidRPr="00F40665">
        <w:rPr>
          <w:rFonts w:ascii="Times New Roman" w:eastAsia="Times New Roman" w:hAnsi="Times New Roman" w:cs="Times New Roman"/>
          <w:color w:val="000000"/>
          <w:kern w:val="0"/>
          <w:lang w:eastAsia="sl-SI"/>
          <w14:ligatures w14:val="none"/>
        </w:rPr>
        <w:t xml:space="preserve"> vozil</w:t>
      </w:r>
      <w:r w:rsidR="00D17099">
        <w:rPr>
          <w:rFonts w:ascii="Times New Roman" w:eastAsia="Times New Roman" w:hAnsi="Times New Roman" w:cs="Times New Roman"/>
          <w:color w:val="000000"/>
          <w:kern w:val="0"/>
          <w:lang w:eastAsia="sl-SI"/>
          <w14:ligatures w14:val="none"/>
        </w:rPr>
        <w:t>u</w:t>
      </w:r>
      <w:r w:rsidRPr="00F40665">
        <w:rPr>
          <w:rFonts w:ascii="Times New Roman" w:eastAsia="Times New Roman" w:hAnsi="Times New Roman" w:cs="Times New Roman"/>
          <w:color w:val="000000"/>
          <w:kern w:val="0"/>
          <w:lang w:eastAsia="sl-SI"/>
          <w14:ligatures w14:val="none"/>
        </w:rPr>
        <w:t xml:space="preserve">, </w:t>
      </w:r>
    </w:p>
    <w:p w14:paraId="1A7BF971" w14:textId="2DBB97B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w:t>
      </w:r>
      <w:r w:rsidR="00D17099">
        <w:rPr>
          <w:rFonts w:ascii="Times New Roman" w:eastAsia="Times New Roman" w:hAnsi="Times New Roman" w:cs="Times New Roman"/>
          <w:color w:val="000000"/>
          <w:kern w:val="0"/>
          <w:lang w:eastAsia="sl-SI"/>
          <w14:ligatures w14:val="none"/>
        </w:rPr>
        <w:t xml:space="preserve">elektronske </w:t>
      </w:r>
      <w:r w:rsidRPr="00F40665">
        <w:rPr>
          <w:rFonts w:ascii="Times New Roman" w:eastAsia="Times New Roman" w:hAnsi="Times New Roman" w:cs="Times New Roman"/>
          <w:color w:val="000000"/>
          <w:kern w:val="0"/>
          <w:lang w:eastAsia="sl-SI"/>
          <w14:ligatures w14:val="none"/>
        </w:rPr>
        <w:t xml:space="preserve">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017AC0C4"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elektronskih sklopov motorja</w:t>
      </w:r>
      <w:r>
        <w:rPr>
          <w:rFonts w:ascii="Times New Roman" w:eastAsia="Calibri" w:hAnsi="Times New Roman" w:cs="Times New Roman"/>
          <w:kern w:val="0"/>
          <w14:ligatures w14:val="none"/>
        </w:rPr>
        <w:t>,</w:t>
      </w:r>
    </w:p>
    <w:p w14:paraId="2ACC08FB" w14:textId="623A5BA6"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D17099">
        <w:rPr>
          <w:rFonts w:ascii="Times New Roman" w:eastAsia="Calibri" w:hAnsi="Times New Roman" w:cs="Times New Roman"/>
          <w:kern w:val="0"/>
          <w14:ligatures w14:val="none"/>
        </w:rPr>
        <w:t xml:space="preserve"> proizvajalca vozila</w:t>
      </w:r>
      <w:r w:rsidR="00814954">
        <w:rPr>
          <w:rFonts w:ascii="Times New Roman" w:eastAsia="Calibri" w:hAnsi="Times New Roman" w:cs="Times New Roman"/>
          <w:kern w:val="0"/>
          <w14:ligatures w14:val="none"/>
        </w:rPr>
        <w:t>,</w:t>
      </w:r>
    </w:p>
    <w:p w14:paraId="744E44FE" w14:textId="0F0E2AC6" w:rsidR="00814954" w:rsidRPr="00814954" w:rsidRDefault="00D17099" w:rsidP="00814954">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dobro bere</w:t>
      </w:r>
      <w:r w:rsidR="00814954" w:rsidRPr="00814954">
        <w:rPr>
          <w:rFonts w:ascii="Times New Roman" w:eastAsia="Calibri" w:hAnsi="Times New Roman" w:cs="Times New Roman"/>
          <w:kern w:val="0"/>
          <w14:ligatures w14:val="none"/>
        </w:rPr>
        <w:t xml:space="preserve"> tehnično dokumentacijo in načrte</w:t>
      </w:r>
      <w:r w:rsidR="00814954">
        <w:rPr>
          <w:rFonts w:ascii="Times New Roman" w:eastAsia="Calibri" w:hAnsi="Times New Roman" w:cs="Times New Roman"/>
          <w:kern w:val="0"/>
          <w14:ligatures w14:val="none"/>
        </w:rPr>
        <w:t>,</w:t>
      </w:r>
    </w:p>
    <w:p w14:paraId="79B9C0BA" w14:textId="0D6EFCD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 xml:space="preserve">izvede programiranje elektronskih sklopov </w:t>
      </w:r>
      <w:r w:rsidR="00C26233">
        <w:rPr>
          <w:rFonts w:ascii="Times New Roman" w:eastAsia="Calibri" w:hAnsi="Times New Roman" w:cs="Times New Roman"/>
          <w:kern w:val="0"/>
          <w14:ligatures w14:val="none"/>
        </w:rPr>
        <w:t>multimedije</w:t>
      </w:r>
      <w:r>
        <w:rPr>
          <w:rFonts w:ascii="Times New Roman" w:eastAsia="Calibri" w:hAnsi="Times New Roman" w:cs="Times New Roman"/>
          <w:kern w:val="0"/>
          <w14:ligatures w14:val="none"/>
        </w:rPr>
        <w:t>,</w:t>
      </w:r>
    </w:p>
    <w:p w14:paraId="66239488" w14:textId="79C97AB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6B5A9E21"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C26233">
        <w:rPr>
          <w:rFonts w:ascii="Times New Roman" w:eastAsia="Times New Roman" w:hAnsi="Times New Roman" w:cs="Times New Roman"/>
          <w:b/>
          <w:kern w:val="0"/>
          <w:lang w:eastAsia="sl-SI"/>
          <w14:ligatures w14:val="none"/>
        </w:rPr>
        <w:t>12</w:t>
      </w:r>
      <w:r w:rsidRPr="00A17F32">
        <w:rPr>
          <w:rFonts w:ascii="Times New Roman" w:eastAsia="Times New Roman" w:hAnsi="Times New Roman" w:cs="Times New Roman"/>
          <w:b/>
          <w:kern w:val="0"/>
          <w:lang w:eastAsia="sl-SI"/>
          <w14:ligatures w14:val="none"/>
        </w:rPr>
        <w:t>.</w:t>
      </w:r>
      <w:r w:rsidR="00C26233">
        <w:rPr>
          <w:rFonts w:ascii="Times New Roman" w:eastAsia="Times New Roman" w:hAnsi="Times New Roman" w:cs="Times New Roman"/>
          <w:b/>
          <w:kern w:val="0"/>
          <w:lang w:eastAsia="sl-SI"/>
          <w14:ligatures w14:val="none"/>
        </w:rPr>
        <w:t>5</w:t>
      </w:r>
      <w:r w:rsidR="00814954">
        <w:rPr>
          <w:rFonts w:ascii="Times New Roman" w:eastAsia="Times New Roman" w:hAnsi="Times New Roman" w:cs="Times New Roman"/>
          <w:b/>
          <w:kern w:val="0"/>
          <w:lang w:eastAsia="sl-SI"/>
          <w14:ligatures w14:val="none"/>
        </w:rPr>
        <w:t>.202</w:t>
      </w:r>
      <w:r w:rsidR="00C26233">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xml:space="preserve"> do </w:t>
      </w:r>
      <w:r w:rsidR="00C26233">
        <w:rPr>
          <w:rFonts w:ascii="Times New Roman" w:eastAsia="Times New Roman" w:hAnsi="Times New Roman" w:cs="Times New Roman"/>
          <w:b/>
          <w:kern w:val="0"/>
          <w:lang w:eastAsia="sl-SI"/>
          <w14:ligatures w14:val="none"/>
        </w:rPr>
        <w:t>24</w:t>
      </w:r>
      <w:r w:rsidRPr="00A17F32">
        <w:rPr>
          <w:rFonts w:ascii="Times New Roman" w:eastAsia="Times New Roman" w:hAnsi="Times New Roman" w:cs="Times New Roman"/>
          <w:b/>
          <w:kern w:val="0"/>
          <w:lang w:eastAsia="sl-SI"/>
          <w14:ligatures w14:val="none"/>
        </w:rPr>
        <w:t>.</w:t>
      </w:r>
      <w:r w:rsidR="00C26233">
        <w:rPr>
          <w:rFonts w:ascii="Times New Roman" w:eastAsia="Times New Roman" w:hAnsi="Times New Roman" w:cs="Times New Roman"/>
          <w:b/>
          <w:kern w:val="0"/>
          <w:lang w:eastAsia="sl-SI"/>
          <w14:ligatures w14:val="none"/>
        </w:rPr>
        <w:t>5</w:t>
      </w:r>
      <w:r w:rsidR="00A17F32" w:rsidRPr="00A17F32">
        <w:rPr>
          <w:rFonts w:ascii="Times New Roman" w:eastAsia="Times New Roman" w:hAnsi="Times New Roman" w:cs="Times New Roman"/>
          <w:b/>
          <w:kern w:val="0"/>
          <w:lang w:eastAsia="sl-SI"/>
          <w14:ligatures w14:val="none"/>
        </w:rPr>
        <w:t xml:space="preserve">.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Pr="00793C19"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043709B4" w14:textId="77777777" w:rsidR="007406B1" w:rsidRPr="007406B1" w:rsidRDefault="007406B1" w:rsidP="00204E31">
      <w:pPr>
        <w:rPr>
          <w:rFonts w:ascii="Times New Roman" w:hAnsi="Times New Roman" w:cs="Times New Roman"/>
          <w:i/>
          <w:iCs/>
        </w:rPr>
      </w:pPr>
    </w:p>
    <w:p w14:paraId="2036DBFA" w14:textId="7161AE6C" w:rsidR="00BA2519" w:rsidRDefault="00BA2519" w:rsidP="00BA2519">
      <w:pPr>
        <w:spacing w:after="0" w:line="360" w:lineRule="auto"/>
        <w:rPr>
          <w:rFonts w:ascii="Times New Roman" w:eastAsia="Calibri" w:hAnsi="Times New Roman" w:cs="Times New Roman"/>
        </w:rPr>
      </w:pPr>
      <w:r>
        <w:rPr>
          <w:rFonts w:ascii="Times New Roman" w:eastAsia="Calibri" w:hAnsi="Times New Roman" w:cs="Times New Roman"/>
        </w:rPr>
        <w:t>Pripravil</w:t>
      </w:r>
      <w:r w:rsidR="000F42E5">
        <w:rPr>
          <w:rFonts w:ascii="Times New Roman" w:eastAsia="Calibri" w:hAnsi="Times New Roman" w:cs="Times New Roman"/>
        </w:rPr>
        <w:t>i</w:t>
      </w:r>
      <w:r>
        <w:rPr>
          <w:rFonts w:ascii="Times New Roman" w:eastAsia="Calibri" w:hAnsi="Times New Roman" w:cs="Times New Roman"/>
        </w:rPr>
        <w:t xml:space="preserve">: </w:t>
      </w:r>
    </w:p>
    <w:p w14:paraId="73A1DAA3" w14:textId="77777777" w:rsidR="00BA2519" w:rsidRDefault="00BA2519" w:rsidP="00BA2519">
      <w:pPr>
        <w:pStyle w:val="Odstavekseznama"/>
        <w:numPr>
          <w:ilvl w:val="0"/>
          <w:numId w:val="28"/>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1CCED8D2" w14:textId="6382F1C7" w:rsidR="00BA2519" w:rsidRDefault="00BA2519" w:rsidP="00BA2519">
      <w:pPr>
        <w:pStyle w:val="Odstavekseznama"/>
        <w:numPr>
          <w:ilvl w:val="0"/>
          <w:numId w:val="28"/>
        </w:numPr>
        <w:spacing w:after="0" w:line="360" w:lineRule="auto"/>
        <w:rPr>
          <w:rFonts w:ascii="Times New Roman" w:eastAsia="Calibri" w:hAnsi="Times New Roman" w:cs="Times New Roman"/>
        </w:rPr>
      </w:pPr>
      <w:r>
        <w:rPr>
          <w:rFonts w:ascii="Times New Roman" w:eastAsia="Calibri" w:hAnsi="Times New Roman" w:cs="Times New Roman"/>
        </w:rPr>
        <w:t>Uroš KOVAČ</w:t>
      </w:r>
    </w:p>
    <w:p w14:paraId="234D90BC" w14:textId="77777777" w:rsidR="00BA2519" w:rsidRPr="00AE06AD" w:rsidRDefault="00BA2519" w:rsidP="00BA2519">
      <w:pPr>
        <w:pStyle w:val="Odstavekseznama"/>
        <w:numPr>
          <w:ilvl w:val="0"/>
          <w:numId w:val="28"/>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63BD9854" w14:textId="77777777" w:rsidR="00F55B57" w:rsidRPr="00F55B57" w:rsidRDefault="00F55B57"/>
    <w:sectPr w:rsidR="00F55B57" w:rsidRPr="00F55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A4555FD"/>
    <w:multiLevelType w:val="hybridMultilevel"/>
    <w:tmpl w:val="476EBE94"/>
    <w:lvl w:ilvl="0" w:tplc="F5B82322">
      <w:start w:val="1"/>
      <w:numFmt w:val="bullet"/>
      <w:lvlText w:val=""/>
      <w:lvlJc w:val="left"/>
      <w:pPr>
        <w:ind w:left="720" w:hanging="360"/>
      </w:pPr>
      <w:rPr>
        <w:rFonts w:ascii="Symbol" w:hAnsi="Symbol" w:hint="default"/>
        <w:color w:val="auto"/>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21"/>
  </w:num>
  <w:num w:numId="2" w16cid:durableId="1657225645">
    <w:abstractNumId w:val="25"/>
  </w:num>
  <w:num w:numId="3" w16cid:durableId="357581930">
    <w:abstractNumId w:val="4"/>
  </w:num>
  <w:num w:numId="4" w16cid:durableId="678505545">
    <w:abstractNumId w:val="10"/>
  </w:num>
  <w:num w:numId="5" w16cid:durableId="1314525351">
    <w:abstractNumId w:val="1"/>
  </w:num>
  <w:num w:numId="6" w16cid:durableId="1631935638">
    <w:abstractNumId w:val="6"/>
  </w:num>
  <w:num w:numId="7" w16cid:durableId="611976493">
    <w:abstractNumId w:val="18"/>
  </w:num>
  <w:num w:numId="8" w16cid:durableId="642778753">
    <w:abstractNumId w:val="14"/>
  </w:num>
  <w:num w:numId="9" w16cid:durableId="607545519">
    <w:abstractNumId w:val="16"/>
  </w:num>
  <w:num w:numId="10" w16cid:durableId="1245603834">
    <w:abstractNumId w:val="15"/>
  </w:num>
  <w:num w:numId="11" w16cid:durableId="668143240">
    <w:abstractNumId w:val="9"/>
  </w:num>
  <w:num w:numId="12" w16cid:durableId="1458523999">
    <w:abstractNumId w:val="23"/>
  </w:num>
  <w:num w:numId="13" w16cid:durableId="1957563633">
    <w:abstractNumId w:val="2"/>
  </w:num>
  <w:num w:numId="14" w16cid:durableId="1387603500">
    <w:abstractNumId w:val="11"/>
  </w:num>
  <w:num w:numId="15" w16cid:durableId="1112016016">
    <w:abstractNumId w:val="3"/>
  </w:num>
  <w:num w:numId="16" w16cid:durableId="160826727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7"/>
  </w:num>
  <w:num w:numId="18" w16cid:durableId="2001349792">
    <w:abstractNumId w:val="19"/>
  </w:num>
  <w:num w:numId="19" w16cid:durableId="1814449329">
    <w:abstractNumId w:val="24"/>
  </w:num>
  <w:num w:numId="20" w16cid:durableId="1042170478">
    <w:abstractNumId w:val="12"/>
  </w:num>
  <w:num w:numId="21" w16cid:durableId="1330913514">
    <w:abstractNumId w:val="22"/>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20"/>
  </w:num>
  <w:num w:numId="24" w16cid:durableId="7836217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6281234">
    <w:abstractNumId w:val="7"/>
  </w:num>
  <w:num w:numId="26" w16cid:durableId="545527153">
    <w:abstractNumId w:val="5"/>
  </w:num>
  <w:num w:numId="27" w16cid:durableId="975334226">
    <w:abstractNumId w:val="13"/>
  </w:num>
  <w:num w:numId="28" w16cid:durableId="801066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F42E5"/>
    <w:rsid w:val="001128D2"/>
    <w:rsid w:val="00124F21"/>
    <w:rsid w:val="00150B0E"/>
    <w:rsid w:val="001B3B44"/>
    <w:rsid w:val="00204E31"/>
    <w:rsid w:val="002F1628"/>
    <w:rsid w:val="003034E2"/>
    <w:rsid w:val="003B13F7"/>
    <w:rsid w:val="003B560F"/>
    <w:rsid w:val="00462666"/>
    <w:rsid w:val="00467B06"/>
    <w:rsid w:val="004C3893"/>
    <w:rsid w:val="0053248D"/>
    <w:rsid w:val="005C458A"/>
    <w:rsid w:val="005D6822"/>
    <w:rsid w:val="006965A0"/>
    <w:rsid w:val="00731176"/>
    <w:rsid w:val="007406B1"/>
    <w:rsid w:val="00774D71"/>
    <w:rsid w:val="007C4AD5"/>
    <w:rsid w:val="007D43EF"/>
    <w:rsid w:val="007F4BD2"/>
    <w:rsid w:val="007F548D"/>
    <w:rsid w:val="00814954"/>
    <w:rsid w:val="00841564"/>
    <w:rsid w:val="00880034"/>
    <w:rsid w:val="00931748"/>
    <w:rsid w:val="00984782"/>
    <w:rsid w:val="009C1E68"/>
    <w:rsid w:val="00A17F32"/>
    <w:rsid w:val="00A538A9"/>
    <w:rsid w:val="00A61DE2"/>
    <w:rsid w:val="00AA7586"/>
    <w:rsid w:val="00AF7948"/>
    <w:rsid w:val="00B34537"/>
    <w:rsid w:val="00B42BA7"/>
    <w:rsid w:val="00B62703"/>
    <w:rsid w:val="00BA2519"/>
    <w:rsid w:val="00BD259B"/>
    <w:rsid w:val="00C03DC7"/>
    <w:rsid w:val="00C244A8"/>
    <w:rsid w:val="00C26233"/>
    <w:rsid w:val="00CD5F1C"/>
    <w:rsid w:val="00D17099"/>
    <w:rsid w:val="00D2729F"/>
    <w:rsid w:val="00D47F9E"/>
    <w:rsid w:val="00D616E2"/>
    <w:rsid w:val="00D726AB"/>
    <w:rsid w:val="00D9341B"/>
    <w:rsid w:val="00D94FD1"/>
    <w:rsid w:val="00DC681D"/>
    <w:rsid w:val="00DE4130"/>
    <w:rsid w:val="00E23E6A"/>
    <w:rsid w:val="00E26284"/>
    <w:rsid w:val="00E40756"/>
    <w:rsid w:val="00EB5B97"/>
    <w:rsid w:val="00EB7150"/>
    <w:rsid w:val="00F40665"/>
    <w:rsid w:val="00F548F0"/>
    <w:rsid w:val="00F55B57"/>
    <w:rsid w:val="00F859ED"/>
    <w:rsid w:val="00FA38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1DE2"/>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186</TotalTime>
  <Pages>9</Pages>
  <Words>2607</Words>
  <Characters>14862</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42</cp:revision>
  <dcterms:created xsi:type="dcterms:W3CDTF">2024-10-30T11:53:00Z</dcterms:created>
  <dcterms:modified xsi:type="dcterms:W3CDTF">2024-11-05T22:04:00Z</dcterms:modified>
</cp:coreProperties>
</file>